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E746B" w14:textId="77777777" w:rsidR="00782B3A" w:rsidRDefault="00782B3A" w:rsidP="003922A6">
      <w:pPr>
        <w:bidi/>
        <w:jc w:val="both"/>
        <w:rPr>
          <w:rFonts w:asciiTheme="minorBidi" w:hAnsiTheme="minorBidi"/>
          <w:sz w:val="60"/>
          <w:szCs w:val="60"/>
          <w:u w:val="single"/>
          <w:rtl/>
          <w:lang w:bidi="ar-SY"/>
        </w:rPr>
      </w:pPr>
      <w:bookmarkStart w:id="0" w:name="_GoBack"/>
      <w:bookmarkEnd w:id="0"/>
    </w:p>
    <w:p w14:paraId="15F519F8" w14:textId="49AB5196" w:rsidR="00782B3A" w:rsidRDefault="00782B3A" w:rsidP="00782B3A">
      <w:pPr>
        <w:bidi/>
        <w:jc w:val="both"/>
        <w:rPr>
          <w:rFonts w:asciiTheme="minorBidi" w:hAnsiTheme="minorBidi"/>
          <w:sz w:val="60"/>
          <w:szCs w:val="60"/>
          <w:u w:val="single"/>
          <w:rtl/>
          <w:lang w:bidi="ar-SY"/>
        </w:rPr>
      </w:pPr>
      <w:r>
        <w:rPr>
          <w:noProof/>
        </w:rPr>
        <w:drawing>
          <wp:inline distT="0" distB="0" distL="0" distR="0" wp14:anchorId="4C65C4A1" wp14:editId="773525DB">
            <wp:extent cx="5274310" cy="974118"/>
            <wp:effectExtent l="0" t="0" r="2540" b="0"/>
            <wp:docPr id="1" name="Picture 2"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9"/>
                    <a:stretch>
                      <a:fillRect/>
                    </a:stretch>
                  </pic:blipFill>
                  <pic:spPr>
                    <a:xfrm>
                      <a:off x="0" y="0"/>
                      <a:ext cx="5274310" cy="974118"/>
                    </a:xfrm>
                    <a:prstGeom prst="rect">
                      <a:avLst/>
                    </a:prstGeom>
                  </pic:spPr>
                </pic:pic>
              </a:graphicData>
            </a:graphic>
          </wp:inline>
        </w:drawing>
      </w:r>
    </w:p>
    <w:p w14:paraId="4CFA4CCD" w14:textId="77777777" w:rsidR="00782B3A" w:rsidRDefault="00782B3A" w:rsidP="00782B3A">
      <w:pPr>
        <w:bidi/>
        <w:jc w:val="both"/>
        <w:rPr>
          <w:rFonts w:asciiTheme="minorBidi" w:hAnsiTheme="minorBidi"/>
          <w:sz w:val="60"/>
          <w:szCs w:val="60"/>
          <w:u w:val="single"/>
          <w:rtl/>
          <w:lang w:bidi="ar-SY"/>
        </w:rPr>
      </w:pPr>
    </w:p>
    <w:p w14:paraId="39613342" w14:textId="77777777" w:rsidR="00782B3A" w:rsidRDefault="00782B3A" w:rsidP="00782B3A">
      <w:pPr>
        <w:bidi/>
        <w:jc w:val="both"/>
        <w:rPr>
          <w:rFonts w:asciiTheme="minorBidi" w:hAnsiTheme="minorBidi"/>
          <w:sz w:val="60"/>
          <w:szCs w:val="60"/>
          <w:u w:val="single"/>
          <w:rtl/>
          <w:lang w:bidi="ar-SY"/>
        </w:rPr>
      </w:pPr>
    </w:p>
    <w:p w14:paraId="60F83C32" w14:textId="77777777" w:rsidR="00782B3A" w:rsidRDefault="00782B3A" w:rsidP="00782B3A">
      <w:pPr>
        <w:bidi/>
        <w:jc w:val="both"/>
        <w:rPr>
          <w:rFonts w:asciiTheme="minorBidi" w:hAnsiTheme="minorBidi"/>
          <w:sz w:val="60"/>
          <w:szCs w:val="60"/>
          <w:u w:val="single"/>
          <w:rtl/>
          <w:lang w:bidi="ar-SY"/>
        </w:rPr>
      </w:pPr>
    </w:p>
    <w:p w14:paraId="72D0EBDA" w14:textId="76D6E840" w:rsidR="00782B3A" w:rsidRPr="00782B3A" w:rsidRDefault="00782B3A" w:rsidP="00782B3A">
      <w:pPr>
        <w:bidi/>
        <w:jc w:val="center"/>
        <w:rPr>
          <w:rFonts w:asciiTheme="minorBidi" w:hAnsiTheme="minorBidi"/>
          <w:b/>
          <w:bCs/>
          <w:sz w:val="52"/>
          <w:szCs w:val="52"/>
          <w:rtl/>
          <w:lang w:bidi="ar-SY"/>
        </w:rPr>
      </w:pPr>
      <w:r w:rsidRPr="00782B3A">
        <w:rPr>
          <w:rFonts w:asciiTheme="minorBidi" w:hAnsiTheme="minorBidi" w:hint="cs"/>
          <w:b/>
          <w:bCs/>
          <w:sz w:val="52"/>
          <w:szCs w:val="52"/>
          <w:rtl/>
          <w:lang w:bidi="ar-SY"/>
        </w:rPr>
        <w:t>الوضع المائي في سورية</w:t>
      </w:r>
    </w:p>
    <w:p w14:paraId="2E2A4679" w14:textId="74E24512" w:rsidR="00782B3A" w:rsidRPr="00782B3A" w:rsidRDefault="00782B3A" w:rsidP="00A414C0">
      <w:pPr>
        <w:bidi/>
        <w:jc w:val="center"/>
        <w:rPr>
          <w:rFonts w:asciiTheme="minorBidi" w:hAnsiTheme="minorBidi"/>
          <w:b/>
          <w:bCs/>
          <w:sz w:val="52"/>
          <w:szCs w:val="52"/>
          <w:rtl/>
          <w:lang w:bidi="ar-SY"/>
        </w:rPr>
      </w:pPr>
      <w:r w:rsidRPr="00782B3A">
        <w:rPr>
          <w:rFonts w:asciiTheme="minorBidi" w:hAnsiTheme="minorBidi" w:hint="cs"/>
          <w:b/>
          <w:bCs/>
          <w:sz w:val="52"/>
          <w:szCs w:val="52"/>
          <w:rtl/>
          <w:lang w:bidi="ar-SY"/>
        </w:rPr>
        <w:t xml:space="preserve">الصعوبات - التحديات </w:t>
      </w:r>
      <w:r w:rsidR="00A414C0">
        <w:rPr>
          <w:rFonts w:asciiTheme="minorBidi" w:hAnsiTheme="minorBidi" w:hint="cs"/>
          <w:b/>
          <w:bCs/>
          <w:sz w:val="52"/>
          <w:szCs w:val="52"/>
          <w:rtl/>
          <w:lang w:bidi="ar-SY"/>
        </w:rPr>
        <w:t>-</w:t>
      </w:r>
      <w:r w:rsidRPr="00782B3A">
        <w:rPr>
          <w:rFonts w:asciiTheme="minorBidi" w:hAnsiTheme="minorBidi" w:hint="cs"/>
          <w:b/>
          <w:bCs/>
          <w:sz w:val="52"/>
          <w:szCs w:val="52"/>
          <w:rtl/>
          <w:lang w:bidi="ar-SY"/>
        </w:rPr>
        <w:t xml:space="preserve"> المقترحات</w:t>
      </w:r>
    </w:p>
    <w:p w14:paraId="7BAD8BB6" w14:textId="77777777" w:rsidR="00782B3A" w:rsidRPr="00782B3A" w:rsidRDefault="00782B3A" w:rsidP="00782B3A">
      <w:pPr>
        <w:bidi/>
        <w:jc w:val="center"/>
        <w:rPr>
          <w:rFonts w:asciiTheme="minorBidi" w:hAnsiTheme="minorBidi"/>
          <w:sz w:val="52"/>
          <w:szCs w:val="52"/>
          <w:rtl/>
          <w:lang w:bidi="ar-SY"/>
        </w:rPr>
      </w:pPr>
    </w:p>
    <w:p w14:paraId="76F2048D" w14:textId="391D9632" w:rsidR="00782B3A" w:rsidRPr="00782B3A" w:rsidRDefault="00782B3A" w:rsidP="00782B3A">
      <w:pPr>
        <w:bidi/>
        <w:jc w:val="center"/>
        <w:rPr>
          <w:rFonts w:asciiTheme="minorBidi" w:hAnsiTheme="minorBidi"/>
          <w:b/>
          <w:bCs/>
          <w:sz w:val="40"/>
          <w:szCs w:val="40"/>
          <w:rtl/>
          <w:lang w:bidi="ar-SY"/>
        </w:rPr>
      </w:pPr>
      <w:r w:rsidRPr="00782B3A">
        <w:rPr>
          <w:rFonts w:asciiTheme="minorBidi" w:hAnsiTheme="minorBidi" w:hint="cs"/>
          <w:b/>
          <w:bCs/>
          <w:sz w:val="40"/>
          <w:szCs w:val="40"/>
          <w:rtl/>
          <w:lang w:bidi="ar-SY"/>
        </w:rPr>
        <w:t>الدكتور</w:t>
      </w:r>
    </w:p>
    <w:p w14:paraId="1DDCFEDA" w14:textId="3F17CEF6" w:rsidR="00782B3A" w:rsidRPr="00782B3A" w:rsidRDefault="00782B3A" w:rsidP="00782B3A">
      <w:pPr>
        <w:bidi/>
        <w:jc w:val="center"/>
        <w:rPr>
          <w:rFonts w:asciiTheme="minorBidi" w:hAnsiTheme="minorBidi"/>
          <w:b/>
          <w:bCs/>
          <w:sz w:val="40"/>
          <w:szCs w:val="40"/>
          <w:rtl/>
          <w:lang w:bidi="ar-SY"/>
        </w:rPr>
      </w:pPr>
      <w:r w:rsidRPr="00782B3A">
        <w:rPr>
          <w:rFonts w:asciiTheme="minorBidi" w:hAnsiTheme="minorBidi" w:hint="cs"/>
          <w:b/>
          <w:bCs/>
          <w:sz w:val="40"/>
          <w:szCs w:val="40"/>
          <w:rtl/>
          <w:lang w:bidi="ar-SY"/>
        </w:rPr>
        <w:t>جورج صومي</w:t>
      </w:r>
    </w:p>
    <w:p w14:paraId="3DA57DAC" w14:textId="77777777" w:rsidR="00782B3A" w:rsidRDefault="00782B3A" w:rsidP="00782B3A">
      <w:pPr>
        <w:bidi/>
        <w:jc w:val="both"/>
        <w:rPr>
          <w:rFonts w:asciiTheme="minorBidi" w:hAnsiTheme="minorBidi"/>
          <w:sz w:val="60"/>
          <w:szCs w:val="60"/>
          <w:u w:val="single"/>
          <w:rtl/>
          <w:lang w:bidi="ar-SY"/>
        </w:rPr>
      </w:pPr>
    </w:p>
    <w:p w14:paraId="10D3116B" w14:textId="77777777" w:rsidR="00782B3A" w:rsidRDefault="00782B3A" w:rsidP="00782B3A">
      <w:pPr>
        <w:bidi/>
        <w:jc w:val="both"/>
        <w:rPr>
          <w:rFonts w:asciiTheme="minorBidi" w:hAnsiTheme="minorBidi"/>
          <w:sz w:val="60"/>
          <w:szCs w:val="60"/>
          <w:u w:val="single"/>
          <w:rtl/>
          <w:lang w:bidi="ar-SY"/>
        </w:rPr>
      </w:pPr>
    </w:p>
    <w:p w14:paraId="24A3B9B2" w14:textId="6921A236" w:rsidR="00782B3A" w:rsidRDefault="00782B3A" w:rsidP="006F385C">
      <w:pPr>
        <w:bidi/>
        <w:jc w:val="center"/>
        <w:rPr>
          <w:rFonts w:asciiTheme="minorBidi" w:hAnsiTheme="minorBidi"/>
          <w:b/>
          <w:bCs/>
          <w:sz w:val="28"/>
          <w:szCs w:val="28"/>
          <w:rtl/>
          <w:lang w:bidi="ar-SY"/>
        </w:rPr>
      </w:pPr>
      <w:r w:rsidRPr="00782B3A">
        <w:rPr>
          <w:rFonts w:asciiTheme="minorBidi" w:hAnsiTheme="minorBidi" w:hint="cs"/>
          <w:b/>
          <w:bCs/>
          <w:sz w:val="28"/>
          <w:szCs w:val="28"/>
          <w:rtl/>
          <w:lang w:bidi="ar-SY"/>
        </w:rPr>
        <w:t xml:space="preserve">ورقة عمل في حلقة نقاشية بمقر الجمعية </w:t>
      </w:r>
      <w:r w:rsidRPr="00782B3A">
        <w:rPr>
          <w:rFonts w:asciiTheme="minorBidi" w:hAnsiTheme="minorBidi"/>
          <w:b/>
          <w:bCs/>
          <w:sz w:val="28"/>
          <w:szCs w:val="28"/>
          <w:rtl/>
          <w:lang w:bidi="ar-SY"/>
        </w:rPr>
        <w:t>–</w:t>
      </w:r>
      <w:r w:rsidRPr="00782B3A">
        <w:rPr>
          <w:rFonts w:asciiTheme="minorBidi" w:hAnsiTheme="minorBidi" w:hint="cs"/>
          <w:b/>
          <w:bCs/>
          <w:sz w:val="28"/>
          <w:szCs w:val="28"/>
          <w:rtl/>
          <w:lang w:bidi="ar-SY"/>
        </w:rPr>
        <w:t xml:space="preserve"> الثلاثاء 15/7/2025</w:t>
      </w:r>
    </w:p>
    <w:p w14:paraId="201DA7C5" w14:textId="77777777" w:rsidR="006F385C" w:rsidRPr="00782B3A" w:rsidRDefault="006F385C" w:rsidP="006F385C">
      <w:pPr>
        <w:bidi/>
        <w:rPr>
          <w:rFonts w:asciiTheme="minorBidi" w:hAnsiTheme="minorBidi"/>
          <w:b/>
          <w:bCs/>
          <w:sz w:val="28"/>
          <w:szCs w:val="28"/>
          <w:rtl/>
          <w:lang w:bidi="ar-SY"/>
        </w:rPr>
      </w:pPr>
    </w:p>
    <w:p w14:paraId="316F3CAD" w14:textId="035D8EDB" w:rsidR="000A694C" w:rsidRPr="00782B3A" w:rsidRDefault="007F5B1D" w:rsidP="00782B3A">
      <w:pPr>
        <w:bidi/>
        <w:jc w:val="both"/>
        <w:rPr>
          <w:rFonts w:asciiTheme="minorBidi" w:hAnsiTheme="minorBidi"/>
          <w:sz w:val="28"/>
          <w:szCs w:val="28"/>
          <w:rtl/>
          <w:lang w:bidi="ar-SY"/>
        </w:rPr>
      </w:pPr>
      <w:r w:rsidRPr="00782B3A">
        <w:rPr>
          <w:rFonts w:asciiTheme="minorBidi" w:hAnsiTheme="minorBidi"/>
          <w:sz w:val="28"/>
          <w:szCs w:val="28"/>
          <w:u w:val="single"/>
          <w:rtl/>
          <w:lang w:bidi="ar-SY"/>
        </w:rPr>
        <w:lastRenderedPageBreak/>
        <w:t>1- المدخل الى الدراسة</w:t>
      </w:r>
      <w:r w:rsidR="00BF0B70" w:rsidRPr="00782B3A">
        <w:rPr>
          <w:rFonts w:asciiTheme="minorBidi" w:hAnsiTheme="minorBidi"/>
          <w:sz w:val="28"/>
          <w:szCs w:val="28"/>
          <w:u w:val="single"/>
          <w:rtl/>
          <w:lang w:bidi="ar-SY"/>
        </w:rPr>
        <w:t>:</w:t>
      </w:r>
    </w:p>
    <w:p w14:paraId="20F2AD20" w14:textId="112159CB" w:rsidR="007F5B1D" w:rsidRPr="00782B3A" w:rsidRDefault="007F5B1D" w:rsidP="003922A6">
      <w:pPr>
        <w:bidi/>
        <w:jc w:val="both"/>
        <w:rPr>
          <w:rFonts w:asciiTheme="minorBidi" w:hAnsiTheme="minorBidi"/>
          <w:sz w:val="28"/>
          <w:szCs w:val="28"/>
          <w:rtl/>
          <w:lang w:bidi="ar-SY"/>
        </w:rPr>
      </w:pPr>
      <w:r w:rsidRPr="00782B3A">
        <w:rPr>
          <w:rFonts w:asciiTheme="minorBidi" w:hAnsiTheme="minorBidi"/>
          <w:sz w:val="28"/>
          <w:szCs w:val="28"/>
          <w:rtl/>
          <w:lang w:bidi="ar-SY"/>
        </w:rPr>
        <w:t>تعتبر سوريا من البلدان ذات الموارد المائية المحدودة قياسا بحجم الطلب المتنامي بشكل أساسي نتيجة لمعدلات النمو المرتفعة للسكان وانخفاض الكفاءة الفنية والاقتصادية لاستخدامات المياه.</w:t>
      </w:r>
    </w:p>
    <w:p w14:paraId="477E683C" w14:textId="26D62044" w:rsidR="007F5B1D" w:rsidRPr="00782B3A" w:rsidRDefault="007F5B1D" w:rsidP="00782B3A">
      <w:pPr>
        <w:pStyle w:val="a3"/>
        <w:bidi/>
        <w:rPr>
          <w:sz w:val="28"/>
          <w:szCs w:val="28"/>
          <w:rtl/>
        </w:rPr>
      </w:pPr>
      <w:r w:rsidRPr="00782B3A">
        <w:rPr>
          <w:rFonts w:asciiTheme="minorBidi" w:hAnsiTheme="minorBidi"/>
          <w:sz w:val="28"/>
          <w:szCs w:val="28"/>
          <w:rtl/>
          <w:lang w:bidi="ar-SY"/>
        </w:rPr>
        <w:t>تعتمد المنظمات الدولية أرقاما تأشيرية للحد الأدنى اللازم من المياه للفرد لتغطية الطلب السنوي على (مياه الشرب</w:t>
      </w:r>
      <w:r w:rsidR="006C1131" w:rsidRPr="00782B3A">
        <w:rPr>
          <w:rFonts w:asciiTheme="minorBidi" w:hAnsiTheme="minorBidi"/>
          <w:sz w:val="28"/>
          <w:szCs w:val="28"/>
          <w:rtl/>
          <w:lang w:bidi="ar-SY"/>
        </w:rPr>
        <w:t xml:space="preserve"> والاستخدام المنزلي – الزراعة والغذاء - ....) بـ 1000</w:t>
      </w:r>
      <w:r w:rsidR="006C1131" w:rsidRPr="00782B3A">
        <w:rPr>
          <w:rFonts w:asciiTheme="minorBidi" w:hAnsiTheme="minorBidi"/>
          <w:sz w:val="28"/>
          <w:szCs w:val="28"/>
          <w:u w:val="single"/>
          <w:rtl/>
          <w:lang w:bidi="ar-SY"/>
        </w:rPr>
        <w:t xml:space="preserve"> م3/الفرد/سنة ودون ذلك يعني ظاهرة الفقر المائي</w:t>
      </w:r>
      <w:r w:rsidR="006C1131" w:rsidRPr="00782B3A">
        <w:rPr>
          <w:rFonts w:asciiTheme="minorBidi" w:hAnsiTheme="minorBidi"/>
          <w:sz w:val="28"/>
          <w:szCs w:val="28"/>
          <w:u w:val="single"/>
          <w:vertAlign w:val="superscript"/>
          <w:rtl/>
          <w:lang w:bidi="ar-SY"/>
        </w:rPr>
        <w:t>(1)</w:t>
      </w:r>
      <w:r w:rsidR="006C1131" w:rsidRPr="00782B3A">
        <w:rPr>
          <w:rFonts w:asciiTheme="minorBidi" w:hAnsiTheme="minorBidi"/>
          <w:sz w:val="28"/>
          <w:szCs w:val="28"/>
          <w:u w:val="single"/>
          <w:rtl/>
          <w:lang w:bidi="ar-SY"/>
        </w:rPr>
        <w:t>.</w:t>
      </w:r>
      <w:r w:rsidR="00782B3A">
        <w:rPr>
          <w:rFonts w:asciiTheme="minorBidi" w:hAnsiTheme="minorBidi" w:hint="cs"/>
          <w:sz w:val="28"/>
          <w:szCs w:val="28"/>
          <w:u w:val="single"/>
          <w:rtl/>
          <w:lang w:bidi="ar-SY"/>
        </w:rPr>
        <w:t xml:space="preserve"> (</w:t>
      </w:r>
      <w:r w:rsidR="00782B3A" w:rsidRPr="00542FC8">
        <w:rPr>
          <w:rFonts w:hint="cs"/>
          <w:sz w:val="28"/>
          <w:szCs w:val="28"/>
          <w:rtl/>
        </w:rPr>
        <w:t>الفرات 6.4 مليار متر مكعب/سنة</w:t>
      </w:r>
      <w:r w:rsidR="00782B3A">
        <w:rPr>
          <w:rFonts w:hint="cs"/>
          <w:sz w:val="28"/>
          <w:szCs w:val="28"/>
          <w:rtl/>
        </w:rPr>
        <w:t xml:space="preserve"> </w:t>
      </w:r>
      <w:r w:rsidR="00782B3A" w:rsidRPr="00542FC8">
        <w:rPr>
          <w:rFonts w:hint="cs"/>
          <w:sz w:val="28"/>
          <w:szCs w:val="28"/>
          <w:rtl/>
        </w:rPr>
        <w:t>دجلة 1.25 مليار متر مكعب/سنة</w:t>
      </w:r>
      <w:r w:rsidR="00782B3A">
        <w:rPr>
          <w:rFonts w:hint="cs"/>
          <w:sz w:val="28"/>
          <w:szCs w:val="28"/>
          <w:rtl/>
        </w:rPr>
        <w:t xml:space="preserve">) </w:t>
      </w:r>
    </w:p>
    <w:p w14:paraId="11FB3B79" w14:textId="57D2140B" w:rsidR="006C1131" w:rsidRPr="00782B3A" w:rsidRDefault="006C1131"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وعند اعتماد </w:t>
      </w:r>
      <w:r w:rsidRPr="00782B3A">
        <w:rPr>
          <w:rFonts w:asciiTheme="minorBidi" w:hAnsiTheme="minorBidi"/>
          <w:sz w:val="28"/>
          <w:szCs w:val="28"/>
          <w:u w:val="single"/>
          <w:rtl/>
          <w:lang w:bidi="ar-SY"/>
        </w:rPr>
        <w:t>هذا الرقم في ظروف</w:t>
      </w:r>
      <w:r w:rsidRPr="00782B3A">
        <w:rPr>
          <w:rFonts w:asciiTheme="minorBidi" w:hAnsiTheme="minorBidi"/>
          <w:sz w:val="28"/>
          <w:szCs w:val="28"/>
          <w:rtl/>
          <w:lang w:bidi="ar-SY"/>
        </w:rPr>
        <w:t xml:space="preserve"> الجمهورية العربية السورية، فيكون الطلب السنوي الإجمالي على المياه ولكافة الأغراض بحدود 25 مليار م3/ سنة</w:t>
      </w:r>
      <w:r w:rsidR="00AF6E8B" w:rsidRPr="00782B3A">
        <w:rPr>
          <w:rFonts w:asciiTheme="minorBidi" w:hAnsiTheme="minorBidi"/>
          <w:sz w:val="28"/>
          <w:szCs w:val="28"/>
          <w:rtl/>
          <w:lang w:bidi="ar-SY"/>
        </w:rPr>
        <w:t xml:space="preserve"> على اعتبار عدد سكان سوريا حاليا 25 مليون نسمة.</w:t>
      </w:r>
    </w:p>
    <w:p w14:paraId="176879D5" w14:textId="4A58D1D3" w:rsidR="00FC2964" w:rsidRPr="00782B3A" w:rsidRDefault="00AF6E8B" w:rsidP="00C25023">
      <w:pPr>
        <w:bidi/>
        <w:jc w:val="both"/>
        <w:rPr>
          <w:rFonts w:asciiTheme="minorBidi" w:hAnsiTheme="minorBidi"/>
          <w:sz w:val="28"/>
          <w:szCs w:val="28"/>
          <w:rtl/>
          <w:lang w:bidi="ar-SY"/>
        </w:rPr>
      </w:pPr>
      <w:r w:rsidRPr="00782B3A">
        <w:rPr>
          <w:rFonts w:asciiTheme="minorBidi" w:hAnsiTheme="minorBidi"/>
          <w:sz w:val="28"/>
          <w:szCs w:val="28"/>
          <w:rtl/>
          <w:lang w:bidi="ar-SY"/>
        </w:rPr>
        <w:t>وفق المعطيات المتاحة للموارد المائية بمختلف مصادرها (الجوفية، السطحية، غير التقليدية) ووفق الاتفاقيات والبروتوكولات الموقعة</w:t>
      </w:r>
      <w:r w:rsidR="00542FC8" w:rsidRPr="00782B3A">
        <w:rPr>
          <w:rFonts w:asciiTheme="minorBidi" w:hAnsiTheme="minorBidi"/>
          <w:sz w:val="28"/>
          <w:szCs w:val="28"/>
          <w:rtl/>
          <w:lang w:bidi="ar-SY"/>
        </w:rPr>
        <w:t xml:space="preserve"> </w:t>
      </w:r>
      <w:r w:rsidRPr="00782B3A">
        <w:rPr>
          <w:rFonts w:asciiTheme="minorBidi" w:hAnsiTheme="minorBidi"/>
          <w:sz w:val="28"/>
          <w:szCs w:val="28"/>
          <w:rtl/>
          <w:lang w:bidi="ar-SY"/>
        </w:rPr>
        <w:t>مع الدول المتشاطئة</w:t>
      </w:r>
      <w:r w:rsidRPr="00782B3A">
        <w:rPr>
          <w:rStyle w:val="a4"/>
          <w:rFonts w:asciiTheme="minorBidi" w:hAnsiTheme="minorBidi"/>
          <w:sz w:val="28"/>
          <w:szCs w:val="28"/>
          <w:rtl/>
          <w:lang w:bidi="ar-SY"/>
        </w:rPr>
        <w:footnoteReference w:id="1"/>
      </w:r>
      <w:r w:rsidR="00542FC8" w:rsidRPr="00782B3A">
        <w:rPr>
          <w:rFonts w:asciiTheme="minorBidi" w:hAnsiTheme="minorBidi"/>
          <w:sz w:val="28"/>
          <w:szCs w:val="28"/>
          <w:rtl/>
          <w:lang w:bidi="ar-SY"/>
        </w:rPr>
        <w:t xml:space="preserve">، وبعد أخذ الفواقد بعين الاعتبار تكون حصة المواطن السوري </w:t>
      </w:r>
      <w:r w:rsidR="00FC2964" w:rsidRPr="00782B3A">
        <w:rPr>
          <w:rFonts w:asciiTheme="minorBidi" w:hAnsiTheme="minorBidi"/>
          <w:sz w:val="28"/>
          <w:szCs w:val="28"/>
          <w:rtl/>
          <w:lang w:bidi="ar-SY"/>
        </w:rPr>
        <w:t xml:space="preserve">من المياه </w:t>
      </w:r>
      <w:r w:rsidR="00542FC8" w:rsidRPr="00782B3A">
        <w:rPr>
          <w:rFonts w:asciiTheme="minorBidi" w:hAnsiTheme="minorBidi"/>
          <w:sz w:val="28"/>
          <w:szCs w:val="28"/>
          <w:rtl/>
          <w:lang w:bidi="ar-SY"/>
        </w:rPr>
        <w:t>بين (600-630) م3/فرد/سنة</w:t>
      </w:r>
      <w:r w:rsidR="00FC2964" w:rsidRPr="00782B3A">
        <w:rPr>
          <w:rFonts w:asciiTheme="minorBidi" w:hAnsiTheme="minorBidi"/>
          <w:sz w:val="28"/>
          <w:szCs w:val="28"/>
          <w:rtl/>
          <w:lang w:bidi="ar-SY"/>
        </w:rPr>
        <w:t>، لسنة متوسطة وتقل عن ذلك لاحتمال 75%.</w:t>
      </w:r>
    </w:p>
    <w:p w14:paraId="13284A91" w14:textId="1D52621B" w:rsidR="006C1131" w:rsidRPr="00782B3A" w:rsidRDefault="00FC2964" w:rsidP="003922A6">
      <w:pPr>
        <w:bidi/>
        <w:jc w:val="both"/>
        <w:rPr>
          <w:rFonts w:asciiTheme="minorBidi" w:hAnsiTheme="minorBidi"/>
          <w:sz w:val="28"/>
          <w:szCs w:val="28"/>
          <w:u w:val="single"/>
          <w:rtl/>
          <w:lang w:bidi="ar-SY"/>
        </w:rPr>
      </w:pPr>
      <w:r w:rsidRPr="00782B3A">
        <w:rPr>
          <w:rFonts w:asciiTheme="minorBidi" w:hAnsiTheme="minorBidi"/>
          <w:sz w:val="28"/>
          <w:szCs w:val="28"/>
          <w:rtl/>
          <w:lang w:bidi="ar-SY"/>
        </w:rPr>
        <w:t xml:space="preserve">وبناء على ذلك </w:t>
      </w:r>
      <w:r w:rsidRPr="00782B3A">
        <w:rPr>
          <w:rFonts w:asciiTheme="minorBidi" w:hAnsiTheme="minorBidi"/>
          <w:sz w:val="28"/>
          <w:szCs w:val="28"/>
          <w:u w:val="single"/>
          <w:rtl/>
          <w:lang w:bidi="ar-SY"/>
        </w:rPr>
        <w:t>تعاني سوريا من الفقر المائي</w:t>
      </w:r>
      <w:r w:rsidR="00542FC8" w:rsidRPr="00782B3A">
        <w:rPr>
          <w:rFonts w:asciiTheme="minorBidi" w:hAnsiTheme="minorBidi"/>
          <w:sz w:val="28"/>
          <w:szCs w:val="28"/>
          <w:rtl/>
          <w:lang w:bidi="ar-SY"/>
        </w:rPr>
        <w:t xml:space="preserve"> </w:t>
      </w:r>
      <w:r w:rsidRPr="00782B3A">
        <w:rPr>
          <w:rFonts w:asciiTheme="minorBidi" w:hAnsiTheme="minorBidi"/>
          <w:sz w:val="28"/>
          <w:szCs w:val="28"/>
          <w:u w:val="single"/>
          <w:rtl/>
          <w:lang w:bidi="ar-SY"/>
        </w:rPr>
        <w:t>والوضع المائي مرشح للتفاقم نتيجة للتغيرات المناخية وخاصة في إقليم شرق المتوسط.</w:t>
      </w:r>
    </w:p>
    <w:p w14:paraId="4A817B68" w14:textId="77777777" w:rsidR="001C7CB2" w:rsidRPr="00782B3A" w:rsidRDefault="00FC2964" w:rsidP="003922A6">
      <w:pPr>
        <w:bidi/>
        <w:jc w:val="both"/>
        <w:rPr>
          <w:rFonts w:asciiTheme="minorBidi" w:hAnsiTheme="minorBidi"/>
          <w:sz w:val="28"/>
          <w:szCs w:val="28"/>
          <w:u w:val="single"/>
          <w:rtl/>
          <w:lang w:bidi="ar-SY"/>
        </w:rPr>
      </w:pPr>
      <w:r w:rsidRPr="00782B3A">
        <w:rPr>
          <w:rFonts w:asciiTheme="minorBidi" w:hAnsiTheme="minorBidi"/>
          <w:sz w:val="28"/>
          <w:szCs w:val="28"/>
          <w:rtl/>
          <w:lang w:bidi="ar-SY"/>
        </w:rPr>
        <w:t xml:space="preserve">لذلك لا بد من اتخاذ </w:t>
      </w:r>
      <w:r w:rsidRPr="00782B3A">
        <w:rPr>
          <w:rFonts w:asciiTheme="minorBidi" w:hAnsiTheme="minorBidi"/>
          <w:sz w:val="28"/>
          <w:szCs w:val="28"/>
          <w:u w:val="single"/>
          <w:rtl/>
          <w:lang w:bidi="ar-SY"/>
        </w:rPr>
        <w:t>جملة من الإجراءات</w:t>
      </w:r>
      <w:r w:rsidRPr="00782B3A">
        <w:rPr>
          <w:rFonts w:asciiTheme="minorBidi" w:hAnsiTheme="minorBidi"/>
          <w:sz w:val="28"/>
          <w:szCs w:val="28"/>
          <w:rtl/>
          <w:lang w:bidi="ar-SY"/>
        </w:rPr>
        <w:t xml:space="preserve"> التشريعية – الفنية – الإدارية-... اللازمة </w:t>
      </w:r>
      <w:r w:rsidRPr="00782B3A">
        <w:rPr>
          <w:rFonts w:asciiTheme="minorBidi" w:hAnsiTheme="minorBidi"/>
          <w:sz w:val="28"/>
          <w:szCs w:val="28"/>
          <w:u w:val="single"/>
          <w:rtl/>
          <w:lang w:bidi="ar-SY"/>
        </w:rPr>
        <w:t>لحسن إدارة الموارد المائية</w:t>
      </w:r>
      <w:r w:rsidR="001C7CB2" w:rsidRPr="00782B3A">
        <w:rPr>
          <w:rFonts w:asciiTheme="minorBidi" w:hAnsiTheme="minorBidi"/>
          <w:sz w:val="28"/>
          <w:szCs w:val="28"/>
          <w:u w:val="single"/>
          <w:rtl/>
          <w:lang w:bidi="ar-SY"/>
        </w:rPr>
        <w:t xml:space="preserve"> واستخداماتها </w:t>
      </w:r>
      <w:r w:rsidR="001C7CB2" w:rsidRPr="00782B3A">
        <w:rPr>
          <w:rFonts w:asciiTheme="minorBidi" w:hAnsiTheme="minorBidi"/>
          <w:sz w:val="28"/>
          <w:szCs w:val="28"/>
          <w:rtl/>
          <w:lang w:bidi="ar-SY"/>
        </w:rPr>
        <w:t xml:space="preserve">حرصا على </w:t>
      </w:r>
      <w:r w:rsidR="001C7CB2" w:rsidRPr="00782B3A">
        <w:rPr>
          <w:rFonts w:asciiTheme="minorBidi" w:hAnsiTheme="minorBidi"/>
          <w:sz w:val="28"/>
          <w:szCs w:val="28"/>
          <w:u w:val="single"/>
          <w:rtl/>
          <w:lang w:bidi="ar-SY"/>
        </w:rPr>
        <w:t>مبدأ الاستدامة.</w:t>
      </w:r>
    </w:p>
    <w:p w14:paraId="7C8A736E" w14:textId="4F34A544" w:rsidR="00FC2964" w:rsidRPr="00782B3A" w:rsidRDefault="00FC2964" w:rsidP="00782B3A">
      <w:pPr>
        <w:bidi/>
        <w:jc w:val="both"/>
        <w:rPr>
          <w:rFonts w:asciiTheme="minorBidi" w:hAnsiTheme="minorBidi"/>
          <w:sz w:val="28"/>
          <w:szCs w:val="28"/>
          <w:u w:val="single"/>
          <w:rtl/>
          <w:lang w:bidi="ar-SY"/>
        </w:rPr>
      </w:pPr>
      <w:r w:rsidRPr="00782B3A">
        <w:rPr>
          <w:rFonts w:asciiTheme="minorBidi" w:hAnsiTheme="minorBidi"/>
          <w:sz w:val="28"/>
          <w:szCs w:val="28"/>
          <w:u w:val="single"/>
          <w:rtl/>
          <w:lang w:bidi="ar-SY"/>
        </w:rPr>
        <w:t xml:space="preserve"> </w:t>
      </w:r>
      <w:r w:rsidR="001C7CB2" w:rsidRPr="00782B3A">
        <w:rPr>
          <w:rFonts w:asciiTheme="minorBidi" w:hAnsiTheme="minorBidi"/>
          <w:sz w:val="28"/>
          <w:szCs w:val="28"/>
          <w:u w:val="single"/>
          <w:rtl/>
          <w:lang w:bidi="ar-SY"/>
        </w:rPr>
        <w:t>2- الصعوبات والتحديات:</w:t>
      </w:r>
    </w:p>
    <w:p w14:paraId="6CAA1886" w14:textId="5BE7A57D" w:rsidR="001C7CB2" w:rsidRPr="00782B3A" w:rsidRDefault="001C7CB2"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يتبين من البند -1- أن الجمهورية العربية السورية هي في حالة الفقر المائي حيث حصة الفرد من المياه </w:t>
      </w:r>
      <w:r w:rsidRPr="00782B3A">
        <w:rPr>
          <w:rFonts w:asciiTheme="minorBidi" w:hAnsiTheme="minorBidi"/>
          <w:sz w:val="28"/>
          <w:szCs w:val="28"/>
          <w:highlight w:val="yellow"/>
          <w:rtl/>
          <w:lang w:bidi="ar-SY"/>
        </w:rPr>
        <w:t>المتجددة</w:t>
      </w:r>
      <w:r w:rsidRPr="00782B3A">
        <w:rPr>
          <w:rFonts w:asciiTheme="minorBidi" w:hAnsiTheme="minorBidi"/>
          <w:sz w:val="28"/>
          <w:szCs w:val="28"/>
          <w:rtl/>
          <w:lang w:bidi="ar-SY"/>
        </w:rPr>
        <w:t xml:space="preserve"> المتاحة هي بحدود (600) م3/فرد/سنة لسنة متوسطة وتقل عن ذلك لاحتمال واردات مائية 75%.</w:t>
      </w:r>
    </w:p>
    <w:p w14:paraId="60C48127" w14:textId="6F7E05DA" w:rsidR="001C7CB2" w:rsidRPr="00782B3A" w:rsidRDefault="001A1BBD" w:rsidP="003922A6">
      <w:pPr>
        <w:bidi/>
        <w:jc w:val="both"/>
        <w:rPr>
          <w:rFonts w:asciiTheme="minorBidi" w:hAnsiTheme="minorBidi"/>
          <w:sz w:val="28"/>
          <w:szCs w:val="28"/>
          <w:u w:val="single"/>
          <w:rtl/>
          <w:lang w:bidi="ar-SY"/>
        </w:rPr>
      </w:pPr>
      <w:r w:rsidRPr="00782B3A">
        <w:rPr>
          <w:rFonts w:asciiTheme="minorBidi" w:hAnsiTheme="minorBidi"/>
          <w:sz w:val="28"/>
          <w:szCs w:val="28"/>
          <w:rtl/>
          <w:lang w:bidi="ar-SY"/>
        </w:rPr>
        <w:t xml:space="preserve">الى جانب ذلك هناك جملة من </w:t>
      </w:r>
      <w:r w:rsidRPr="00782B3A">
        <w:rPr>
          <w:rFonts w:asciiTheme="minorBidi" w:hAnsiTheme="minorBidi"/>
          <w:sz w:val="28"/>
          <w:szCs w:val="28"/>
          <w:u w:val="single"/>
          <w:rtl/>
          <w:lang w:bidi="ar-SY"/>
        </w:rPr>
        <w:t xml:space="preserve">الصعوبات والتحديات ذات الأهمية القصوى، والتي تستوجب الحل لتأمين الحقوق القانونية لحصة سوريا من المياه الدولية </w:t>
      </w:r>
      <w:r w:rsidRPr="00782B3A">
        <w:rPr>
          <w:rFonts w:asciiTheme="minorBidi" w:hAnsiTheme="minorBidi"/>
          <w:sz w:val="28"/>
          <w:szCs w:val="28"/>
          <w:highlight w:val="yellow"/>
          <w:u w:val="single"/>
          <w:rtl/>
          <w:lang w:bidi="ar-SY"/>
        </w:rPr>
        <w:t>المشتركة</w:t>
      </w:r>
      <w:r w:rsidRPr="00782B3A">
        <w:rPr>
          <w:rFonts w:asciiTheme="minorBidi" w:hAnsiTheme="minorBidi"/>
          <w:sz w:val="28"/>
          <w:szCs w:val="28"/>
          <w:u w:val="single"/>
          <w:rtl/>
          <w:lang w:bidi="ar-SY"/>
        </w:rPr>
        <w:t xml:space="preserve"> من ناحية، واتخاذ ما يلزم من إجراءات لضمان مبدأ الاستدامة بالاستخدام المرشد والاقتصادي للمياه المتاحة.</w:t>
      </w:r>
    </w:p>
    <w:p w14:paraId="50B37760" w14:textId="3050EADD" w:rsidR="001A1BBD" w:rsidRPr="00782B3A" w:rsidRDefault="001A1BBD" w:rsidP="003922A6">
      <w:pPr>
        <w:bidi/>
        <w:jc w:val="both"/>
        <w:rPr>
          <w:rFonts w:asciiTheme="minorBidi" w:hAnsiTheme="minorBidi"/>
          <w:sz w:val="28"/>
          <w:szCs w:val="28"/>
          <w:rtl/>
          <w:lang w:bidi="ar-SY"/>
        </w:rPr>
      </w:pPr>
      <w:r w:rsidRPr="00782B3A">
        <w:rPr>
          <w:rFonts w:asciiTheme="minorBidi" w:hAnsiTheme="minorBidi"/>
          <w:sz w:val="28"/>
          <w:szCs w:val="28"/>
          <w:rtl/>
          <w:lang w:bidi="ar-SY"/>
        </w:rPr>
        <w:t>من جملة هذه الحديات ذات الأهمية القصوى والتي لا تقبل التأجيل مايلي:</w:t>
      </w:r>
    </w:p>
    <w:p w14:paraId="69EF07F0" w14:textId="2780B4E8" w:rsidR="001A1BBD" w:rsidRPr="00782B3A" w:rsidRDefault="00A414C0" w:rsidP="00782B3A">
      <w:pPr>
        <w:bidi/>
        <w:jc w:val="both"/>
        <w:rPr>
          <w:rFonts w:asciiTheme="minorBidi" w:hAnsiTheme="minorBidi"/>
          <w:sz w:val="28"/>
          <w:szCs w:val="28"/>
          <w:rtl/>
          <w:lang w:bidi="ar-SY"/>
        </w:rPr>
      </w:pPr>
      <w:r>
        <w:rPr>
          <w:rFonts w:asciiTheme="minorBidi" w:hAnsiTheme="minorBidi" w:hint="cs"/>
          <w:sz w:val="28"/>
          <w:szCs w:val="28"/>
          <w:u w:val="single"/>
          <w:rtl/>
          <w:lang w:bidi="ar-SY"/>
        </w:rPr>
        <w:t>2</w:t>
      </w:r>
      <w:r w:rsidR="00A13E96" w:rsidRPr="00782B3A">
        <w:rPr>
          <w:rFonts w:asciiTheme="minorBidi" w:hAnsiTheme="minorBidi"/>
          <w:sz w:val="28"/>
          <w:szCs w:val="28"/>
          <w:u w:val="single"/>
          <w:rtl/>
          <w:lang w:bidi="ar-SY"/>
        </w:rPr>
        <w:t>-1- المياه الدولية:</w:t>
      </w:r>
    </w:p>
    <w:p w14:paraId="57FFC339" w14:textId="7E4D7E97" w:rsidR="00A13E96" w:rsidRPr="00782B3A" w:rsidRDefault="0060364E"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تشكل الموارد المائية السطحية الواردة من المصادر الخارجية (المجاري المائية للأغراض غير الملاحية)، نهر الفرات (6.4 مليار مكعب/سنة)، نهر دجلة (1.25 مليار مكعب/سنة)، يضاف اليها واردات نهر العاصي، بما يقارب 60% من اجمالي الموارد المائية </w:t>
      </w:r>
      <w:r w:rsidRPr="00782B3A">
        <w:rPr>
          <w:rFonts w:asciiTheme="minorBidi" w:hAnsiTheme="minorBidi"/>
          <w:sz w:val="28"/>
          <w:szCs w:val="28"/>
          <w:u w:val="single"/>
          <w:rtl/>
          <w:lang w:bidi="ar-SY"/>
        </w:rPr>
        <w:t>المتاحة في سوريا.</w:t>
      </w:r>
    </w:p>
    <w:p w14:paraId="7DFE6FD2" w14:textId="55EDB86A" w:rsidR="0060364E" w:rsidRPr="00782B3A" w:rsidRDefault="0060364E" w:rsidP="003922A6">
      <w:pPr>
        <w:bidi/>
        <w:jc w:val="both"/>
        <w:rPr>
          <w:rFonts w:asciiTheme="minorBidi" w:hAnsiTheme="minorBidi"/>
          <w:sz w:val="28"/>
          <w:szCs w:val="28"/>
          <w:rtl/>
          <w:lang w:bidi="ar-SY"/>
        </w:rPr>
      </w:pPr>
      <w:r w:rsidRPr="00782B3A">
        <w:rPr>
          <w:rFonts w:asciiTheme="minorBidi" w:hAnsiTheme="minorBidi"/>
          <w:sz w:val="28"/>
          <w:szCs w:val="28"/>
          <w:rtl/>
          <w:lang w:bidi="ar-SY"/>
        </w:rPr>
        <w:lastRenderedPageBreak/>
        <w:t xml:space="preserve">رغم أهمية هذا الموضوع </w:t>
      </w:r>
      <w:r w:rsidRPr="00782B3A">
        <w:rPr>
          <w:rFonts w:asciiTheme="minorBidi" w:hAnsiTheme="minorBidi"/>
          <w:sz w:val="28"/>
          <w:szCs w:val="28"/>
          <w:u w:val="single"/>
          <w:rtl/>
          <w:lang w:bidi="ar-SY"/>
        </w:rPr>
        <w:t>لا توجد اتفاقيات</w:t>
      </w:r>
      <w:r w:rsidRPr="00782B3A">
        <w:rPr>
          <w:rFonts w:asciiTheme="minorBidi" w:hAnsiTheme="minorBidi"/>
          <w:sz w:val="28"/>
          <w:szCs w:val="28"/>
          <w:rtl/>
          <w:lang w:bidi="ar-SY"/>
        </w:rPr>
        <w:t xml:space="preserve"> نهائية</w:t>
      </w:r>
      <w:r w:rsidR="00475235" w:rsidRPr="00782B3A">
        <w:rPr>
          <w:rFonts w:asciiTheme="minorBidi" w:hAnsiTheme="minorBidi"/>
          <w:sz w:val="28"/>
          <w:szCs w:val="28"/>
          <w:rtl/>
          <w:lang w:bidi="ar-SY"/>
        </w:rPr>
        <w:t xml:space="preserve"> مع بلد المنبع، الذي حسب معرفتنا لم يصادق على وثيقة (استخدام المجاري المائية للأغراض غير الملاحية)، حيث يعتبر نهري الفرات ودجلة أهارا عابرة للحدود، ولا زالت تحكم العلاقة</w:t>
      </w:r>
      <w:r w:rsidR="00475235" w:rsidRPr="00782B3A">
        <w:rPr>
          <w:rFonts w:asciiTheme="minorBidi" w:hAnsiTheme="minorBidi"/>
          <w:sz w:val="28"/>
          <w:szCs w:val="28"/>
          <w:highlight w:val="yellow"/>
          <w:rtl/>
          <w:lang w:bidi="ar-SY"/>
        </w:rPr>
        <w:t>(فيما يخص نهر الفرات)</w:t>
      </w:r>
      <w:r w:rsidR="00475235" w:rsidRPr="00782B3A">
        <w:rPr>
          <w:rFonts w:asciiTheme="minorBidi" w:hAnsiTheme="minorBidi"/>
          <w:sz w:val="28"/>
          <w:szCs w:val="28"/>
          <w:rtl/>
          <w:lang w:bidi="ar-SY"/>
        </w:rPr>
        <w:t xml:space="preserve"> مع دولة المنبع (تركيا) </w:t>
      </w:r>
      <w:r w:rsidR="00475235" w:rsidRPr="00782B3A">
        <w:rPr>
          <w:rFonts w:asciiTheme="minorBidi" w:hAnsiTheme="minorBidi"/>
          <w:sz w:val="28"/>
          <w:szCs w:val="28"/>
          <w:highlight w:val="yellow"/>
          <w:rtl/>
          <w:lang w:bidi="ar-SY"/>
        </w:rPr>
        <w:t>بنود</w:t>
      </w:r>
      <w:r w:rsidR="00475235" w:rsidRPr="00782B3A">
        <w:rPr>
          <w:rFonts w:asciiTheme="minorBidi" w:hAnsiTheme="minorBidi"/>
          <w:sz w:val="28"/>
          <w:szCs w:val="28"/>
          <w:rtl/>
          <w:lang w:bidi="ar-SY"/>
        </w:rPr>
        <w:t xml:space="preserve"> بروتوكول عام 1987</w:t>
      </w:r>
      <w:r w:rsidR="00694F77" w:rsidRPr="00782B3A">
        <w:rPr>
          <w:rFonts w:asciiTheme="minorBidi" w:hAnsiTheme="minorBidi"/>
          <w:sz w:val="28"/>
          <w:szCs w:val="28"/>
          <w:rtl/>
          <w:lang w:bidi="ar-SY"/>
        </w:rPr>
        <w:t>، المتضمن التزام تركيا بتأمين (500 م3/ثا) وأكثر لكل من سوريا والعراق، والاتفاقية السورية العراقية لعام 1989 التي حددت نسبة 58% حصة العراق عند موقع البوكمال من اجمالي الوارد في جرابلس، و48% حصة سوريا.</w:t>
      </w:r>
    </w:p>
    <w:p w14:paraId="01E3AB79" w14:textId="64AF946F" w:rsidR="00694F77" w:rsidRPr="00782B3A" w:rsidRDefault="00694F77" w:rsidP="00782B3A">
      <w:pPr>
        <w:bidi/>
        <w:jc w:val="both"/>
        <w:rPr>
          <w:rFonts w:asciiTheme="minorBidi" w:hAnsiTheme="minorBidi"/>
          <w:sz w:val="28"/>
          <w:szCs w:val="28"/>
          <w:rtl/>
          <w:lang w:bidi="ar-SY"/>
        </w:rPr>
      </w:pPr>
      <w:r w:rsidRPr="00782B3A">
        <w:rPr>
          <w:rFonts w:asciiTheme="minorBidi" w:hAnsiTheme="minorBidi"/>
          <w:sz w:val="28"/>
          <w:szCs w:val="28"/>
          <w:u w:val="single"/>
          <w:rtl/>
          <w:lang w:bidi="ar-SY"/>
        </w:rPr>
        <w:t>في هذا الصدد نقترح:</w:t>
      </w:r>
    </w:p>
    <w:p w14:paraId="67D64048" w14:textId="77777777" w:rsidR="007E4AB3" w:rsidRPr="00782B3A" w:rsidRDefault="00694F77"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 الاتفاق مع العراق على الطرح المشترك بتقسيم اجمالي واردات الفرات السنوية مثالثة بين الدول </w:t>
      </w:r>
      <w:r w:rsidR="007E4AB3" w:rsidRPr="00782B3A">
        <w:rPr>
          <w:rFonts w:asciiTheme="minorBidi" w:hAnsiTheme="minorBidi"/>
          <w:sz w:val="28"/>
          <w:szCs w:val="28"/>
          <w:rtl/>
          <w:lang w:bidi="ar-SY"/>
        </w:rPr>
        <w:t xml:space="preserve">الثلاث (تركيا- سوريا – العراق)، </w:t>
      </w:r>
    </w:p>
    <w:p w14:paraId="6DD8E99C" w14:textId="6768A487" w:rsidR="00694F77" w:rsidRPr="00782B3A" w:rsidRDefault="007E4AB3" w:rsidP="003922A6">
      <w:pPr>
        <w:bidi/>
        <w:jc w:val="both"/>
        <w:rPr>
          <w:rFonts w:asciiTheme="minorBidi" w:hAnsiTheme="minorBidi"/>
          <w:sz w:val="28"/>
          <w:szCs w:val="28"/>
          <w:rtl/>
          <w:lang w:bidi="ar-SY"/>
        </w:rPr>
      </w:pPr>
      <w:r w:rsidRPr="00782B3A">
        <w:rPr>
          <w:rFonts w:asciiTheme="minorBidi" w:hAnsiTheme="minorBidi"/>
          <w:sz w:val="28"/>
          <w:szCs w:val="28"/>
          <w:rtl/>
          <w:lang w:bidi="ar-SY"/>
        </w:rPr>
        <w:t>وفي حال عدم الموافقة من قبل تركيا وهو الأرجح:</w:t>
      </w:r>
    </w:p>
    <w:p w14:paraId="347CB3BF" w14:textId="0E057901" w:rsidR="007E4AB3" w:rsidRPr="00782B3A" w:rsidRDefault="007E4AB3"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 تحويل بنود البروتوكول السوري التركي لعام 1987 الى اتفاق نهائي، مع الحفاظ على النص الوارد في البروتوكول المذكور بالتزام الجانب التركي بتأمين 500 م3/ثا </w:t>
      </w:r>
      <w:r w:rsidRPr="00782B3A">
        <w:rPr>
          <w:rFonts w:asciiTheme="minorBidi" w:hAnsiTheme="minorBidi"/>
          <w:b/>
          <w:bCs/>
          <w:sz w:val="28"/>
          <w:szCs w:val="28"/>
          <w:rtl/>
          <w:lang w:bidi="ar-SY"/>
        </w:rPr>
        <w:t>وأكثر.</w:t>
      </w:r>
    </w:p>
    <w:p w14:paraId="02FFDF2D" w14:textId="6BEFDD65" w:rsidR="007E4AB3" w:rsidRPr="00782B3A" w:rsidRDefault="007E4AB3"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 بالنسبة لنهر دجلة </w:t>
      </w:r>
      <w:r w:rsidRPr="00782B3A">
        <w:rPr>
          <w:rFonts w:asciiTheme="minorBidi" w:hAnsiTheme="minorBidi"/>
          <w:sz w:val="28"/>
          <w:szCs w:val="28"/>
          <w:u w:val="single"/>
          <w:rtl/>
          <w:lang w:bidi="ar-SY"/>
        </w:rPr>
        <w:t xml:space="preserve">من الضرورة الاتفاق مع تركيا لتحديد حصة سوريا، مع الإشارة الى </w:t>
      </w:r>
      <w:r w:rsidRPr="00782B3A">
        <w:rPr>
          <w:rFonts w:asciiTheme="minorBidi" w:hAnsiTheme="minorBidi"/>
          <w:sz w:val="28"/>
          <w:szCs w:val="28"/>
          <w:highlight w:val="yellow"/>
          <w:u w:val="single"/>
          <w:rtl/>
          <w:lang w:bidi="ar-SY"/>
        </w:rPr>
        <w:t>الاتفاق السوري العراقي</w:t>
      </w:r>
      <w:r w:rsidR="008E697C" w:rsidRPr="00782B3A">
        <w:rPr>
          <w:rFonts w:asciiTheme="minorBidi" w:hAnsiTheme="minorBidi"/>
          <w:sz w:val="28"/>
          <w:szCs w:val="28"/>
          <w:u w:val="single"/>
          <w:rtl/>
          <w:lang w:bidi="ar-SY"/>
        </w:rPr>
        <w:t xml:space="preserve"> على استجرار 1.25 مليار متر مكعب /سنة وفق برنامج محدد لصالح مشروع ري دجلة.</w:t>
      </w:r>
    </w:p>
    <w:p w14:paraId="6C0D5D59" w14:textId="2326F0E9" w:rsidR="008E697C" w:rsidRPr="00782B3A" w:rsidRDefault="008E697C" w:rsidP="003922A6">
      <w:pPr>
        <w:bidi/>
        <w:jc w:val="both"/>
        <w:rPr>
          <w:rFonts w:asciiTheme="minorBidi" w:hAnsiTheme="minorBidi"/>
          <w:sz w:val="28"/>
          <w:szCs w:val="28"/>
          <w:rtl/>
          <w:lang w:bidi="ar-SY"/>
        </w:rPr>
      </w:pPr>
      <w:r w:rsidRPr="00782B3A">
        <w:rPr>
          <w:rFonts w:asciiTheme="minorBidi" w:hAnsiTheme="minorBidi"/>
          <w:sz w:val="28"/>
          <w:szCs w:val="28"/>
          <w:rtl/>
          <w:lang w:bidi="ar-SY"/>
        </w:rPr>
        <w:t>إضافة الى نهري الفرات ودجلة لا بد من ادراج موضوع نهر</w:t>
      </w:r>
      <w:r w:rsidR="0047075A" w:rsidRPr="00782B3A">
        <w:rPr>
          <w:rFonts w:asciiTheme="minorBidi" w:hAnsiTheme="minorBidi"/>
          <w:sz w:val="28"/>
          <w:szCs w:val="28"/>
          <w:lang w:bidi="ar-SY"/>
        </w:rPr>
        <w:t xml:space="preserve"> </w:t>
      </w:r>
      <w:r w:rsidRPr="00782B3A">
        <w:rPr>
          <w:rFonts w:asciiTheme="minorBidi" w:hAnsiTheme="minorBidi"/>
          <w:sz w:val="28"/>
          <w:szCs w:val="28"/>
          <w:rtl/>
          <w:lang w:bidi="ar-SY"/>
        </w:rPr>
        <w:t>الجغجغ في أي مباحثات سورية تركية.</w:t>
      </w:r>
    </w:p>
    <w:p w14:paraId="0BA42E90" w14:textId="56ECE4C0" w:rsidR="008E697C" w:rsidRPr="00782B3A" w:rsidRDefault="008E697C" w:rsidP="003922A6">
      <w:pPr>
        <w:bidi/>
        <w:jc w:val="both"/>
        <w:rPr>
          <w:rFonts w:asciiTheme="minorBidi" w:hAnsiTheme="minorBidi"/>
          <w:sz w:val="28"/>
          <w:szCs w:val="28"/>
          <w:u w:val="single"/>
          <w:rtl/>
          <w:lang w:bidi="ar-SY"/>
        </w:rPr>
      </w:pPr>
      <w:r w:rsidRPr="00782B3A">
        <w:rPr>
          <w:rFonts w:asciiTheme="minorBidi" w:hAnsiTheme="minorBidi"/>
          <w:sz w:val="28"/>
          <w:szCs w:val="28"/>
          <w:rtl/>
          <w:lang w:bidi="ar-SY"/>
        </w:rPr>
        <w:t xml:space="preserve">وهذا يستدعي تشكيل </w:t>
      </w:r>
      <w:r w:rsidRPr="00782B3A">
        <w:rPr>
          <w:rFonts w:asciiTheme="minorBidi" w:hAnsiTheme="minorBidi"/>
          <w:sz w:val="28"/>
          <w:szCs w:val="28"/>
          <w:u w:val="single"/>
          <w:rtl/>
          <w:lang w:bidi="ar-SY"/>
        </w:rPr>
        <w:t>مجموعة عمل فنية – حقوقية</w:t>
      </w:r>
      <w:r w:rsidRPr="00782B3A">
        <w:rPr>
          <w:rFonts w:asciiTheme="minorBidi" w:hAnsiTheme="minorBidi"/>
          <w:sz w:val="28"/>
          <w:szCs w:val="28"/>
          <w:rtl/>
          <w:lang w:bidi="ar-SY"/>
        </w:rPr>
        <w:t xml:space="preserve"> لبحث </w:t>
      </w:r>
      <w:r w:rsidRPr="00782B3A">
        <w:rPr>
          <w:rFonts w:asciiTheme="minorBidi" w:hAnsiTheme="minorBidi"/>
          <w:sz w:val="28"/>
          <w:szCs w:val="28"/>
          <w:u w:val="single"/>
          <w:rtl/>
          <w:lang w:bidi="ar-SY"/>
        </w:rPr>
        <w:t>كافة الأمور المتعلقة بالمياه الدولية</w:t>
      </w:r>
      <w:r w:rsidRPr="00782B3A">
        <w:rPr>
          <w:rFonts w:asciiTheme="minorBidi" w:hAnsiTheme="minorBidi"/>
          <w:sz w:val="28"/>
          <w:szCs w:val="28"/>
          <w:rtl/>
          <w:lang w:bidi="ar-SY"/>
        </w:rPr>
        <w:t xml:space="preserve"> ومراجعة </w:t>
      </w:r>
      <w:r w:rsidRPr="00782B3A">
        <w:rPr>
          <w:rFonts w:asciiTheme="minorBidi" w:hAnsiTheme="minorBidi"/>
          <w:sz w:val="28"/>
          <w:szCs w:val="28"/>
          <w:u w:val="single"/>
          <w:rtl/>
          <w:lang w:bidi="ar-SY"/>
        </w:rPr>
        <w:t>الاتفاق السوري اللبناني</w:t>
      </w:r>
      <w:r w:rsidR="00E212F3" w:rsidRPr="00782B3A">
        <w:rPr>
          <w:rFonts w:asciiTheme="minorBidi" w:hAnsiTheme="minorBidi"/>
          <w:sz w:val="28"/>
          <w:szCs w:val="28"/>
          <w:u w:val="single"/>
          <w:rtl/>
          <w:lang w:bidi="ar-SY"/>
        </w:rPr>
        <w:t xml:space="preserve"> (</w:t>
      </w:r>
      <w:r w:rsidR="00E212F3" w:rsidRPr="00782B3A">
        <w:rPr>
          <w:rFonts w:asciiTheme="minorBidi" w:hAnsiTheme="minorBidi"/>
          <w:sz w:val="28"/>
          <w:szCs w:val="28"/>
          <w:highlight w:val="yellow"/>
          <w:u w:val="single"/>
          <w:rtl/>
          <w:lang w:bidi="ar-SY"/>
        </w:rPr>
        <w:t>حول</w:t>
      </w:r>
      <w:r w:rsidR="00E212F3" w:rsidRPr="00782B3A">
        <w:rPr>
          <w:rFonts w:asciiTheme="minorBidi" w:hAnsiTheme="minorBidi"/>
          <w:sz w:val="28"/>
          <w:szCs w:val="28"/>
          <w:u w:val="single"/>
          <w:rtl/>
          <w:lang w:bidi="ar-SY"/>
        </w:rPr>
        <w:t xml:space="preserve"> العاصي) ومدى التزام الأطراف بمضمون هذا الاتفاق.</w:t>
      </w:r>
    </w:p>
    <w:p w14:paraId="53D5296B" w14:textId="0FA8FB61" w:rsidR="00E212F3" w:rsidRPr="00782B3A" w:rsidRDefault="00A414C0" w:rsidP="00782B3A">
      <w:pPr>
        <w:bidi/>
        <w:jc w:val="both"/>
        <w:rPr>
          <w:rFonts w:asciiTheme="minorBidi" w:hAnsiTheme="minorBidi"/>
          <w:sz w:val="28"/>
          <w:szCs w:val="28"/>
          <w:u w:val="single"/>
          <w:rtl/>
          <w:lang w:bidi="ar-SY"/>
        </w:rPr>
      </w:pPr>
      <w:r>
        <w:rPr>
          <w:rFonts w:asciiTheme="minorBidi" w:hAnsiTheme="minorBidi" w:hint="cs"/>
          <w:sz w:val="28"/>
          <w:szCs w:val="28"/>
          <w:u w:val="single"/>
          <w:rtl/>
          <w:lang w:bidi="ar-SY"/>
        </w:rPr>
        <w:t>2</w:t>
      </w:r>
      <w:r w:rsidR="00E212F3" w:rsidRPr="00782B3A">
        <w:rPr>
          <w:rFonts w:asciiTheme="minorBidi" w:hAnsiTheme="minorBidi"/>
          <w:sz w:val="28"/>
          <w:szCs w:val="28"/>
          <w:u w:val="single"/>
          <w:rtl/>
          <w:lang w:bidi="ar-SY"/>
        </w:rPr>
        <w:t>-2 الموارد المائية الجوفية:</w:t>
      </w:r>
    </w:p>
    <w:p w14:paraId="30C4417B" w14:textId="4CE106F1" w:rsidR="00E212F3" w:rsidRPr="00782B3A" w:rsidRDefault="00E212F3" w:rsidP="003922A6">
      <w:pPr>
        <w:bidi/>
        <w:jc w:val="both"/>
        <w:rPr>
          <w:rFonts w:asciiTheme="minorBidi" w:hAnsiTheme="minorBidi"/>
          <w:sz w:val="28"/>
          <w:szCs w:val="28"/>
          <w:rtl/>
          <w:lang w:bidi="ar-SY"/>
        </w:rPr>
      </w:pPr>
      <w:r w:rsidRPr="00782B3A">
        <w:rPr>
          <w:rFonts w:asciiTheme="minorBidi" w:hAnsiTheme="minorBidi"/>
          <w:sz w:val="28"/>
          <w:szCs w:val="28"/>
          <w:rtl/>
          <w:lang w:bidi="ar-SY"/>
        </w:rPr>
        <w:t>تقدر الموارد المائية الجوفية المتجددة لسنة متوسطة الهطول بـ (4.5) مليار متر مكعب، وتقل عن ذلك لاحتمال 75%.</w:t>
      </w:r>
    </w:p>
    <w:p w14:paraId="6FD42397" w14:textId="4C0A1017" w:rsidR="00E212F3" w:rsidRPr="00782B3A" w:rsidRDefault="00E212F3"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تضمنت الخطة الزراعية لموسم (2011-2012) زراعة مساحة </w:t>
      </w:r>
      <w:r w:rsidR="004D2FEF" w:rsidRPr="00782B3A">
        <w:rPr>
          <w:rFonts w:asciiTheme="minorBidi" w:hAnsiTheme="minorBidi"/>
          <w:sz w:val="28"/>
          <w:szCs w:val="28"/>
          <w:rtl/>
          <w:lang w:bidi="ar-SY"/>
        </w:rPr>
        <w:t xml:space="preserve">(844) ألف هكتار </w:t>
      </w:r>
      <w:r w:rsidR="004D2FEF" w:rsidRPr="00782B3A">
        <w:rPr>
          <w:rFonts w:asciiTheme="minorBidi" w:hAnsiTheme="minorBidi"/>
          <w:sz w:val="28"/>
          <w:szCs w:val="28"/>
          <w:highlight w:val="yellow"/>
          <w:rtl/>
          <w:lang w:bidi="ar-SY"/>
        </w:rPr>
        <w:t>على المياه الجوفية</w:t>
      </w:r>
      <w:r w:rsidR="004D2FEF" w:rsidRPr="00782B3A">
        <w:rPr>
          <w:rFonts w:asciiTheme="minorBidi" w:hAnsiTheme="minorBidi"/>
          <w:sz w:val="28"/>
          <w:szCs w:val="28"/>
          <w:rtl/>
          <w:lang w:bidi="ar-SY"/>
        </w:rPr>
        <w:t>، واذا اخذنا بعين الاعتبار أن الاحتياج المائي الكلي لوحدة المساحة بحدود (8.5) ألف متر مكعب / هكتار، يكون اجمالي الطلب الكلي لري هذه المساحة بحدود 7.2 مليار متر مكعب، وبعجز قدره حوالي (2.7) مليار متر مكعب عن الوارد الجوفي المتجدد، وقد أدى هذا الى:</w:t>
      </w:r>
    </w:p>
    <w:p w14:paraId="39181E38" w14:textId="39BC1A1C" w:rsidR="004D2FEF" w:rsidRPr="00782B3A" w:rsidRDefault="004D2FEF" w:rsidP="003922A6">
      <w:pPr>
        <w:bidi/>
        <w:jc w:val="both"/>
        <w:rPr>
          <w:rFonts w:asciiTheme="minorBidi" w:hAnsiTheme="minorBidi"/>
          <w:sz w:val="28"/>
          <w:szCs w:val="28"/>
          <w:u w:val="single"/>
          <w:rtl/>
          <w:lang w:bidi="ar-SY"/>
        </w:rPr>
      </w:pPr>
      <w:r w:rsidRPr="00782B3A">
        <w:rPr>
          <w:rFonts w:asciiTheme="minorBidi" w:hAnsiTheme="minorBidi"/>
          <w:sz w:val="28"/>
          <w:szCs w:val="28"/>
          <w:u w:val="single"/>
          <w:rtl/>
          <w:lang w:bidi="ar-SY"/>
        </w:rPr>
        <w:t>- نضوب كافة ينابيع حوض اليرموك (مزيريب –</w:t>
      </w:r>
      <w:r w:rsidR="003A4DF8" w:rsidRPr="00782B3A">
        <w:rPr>
          <w:rFonts w:asciiTheme="minorBidi" w:hAnsiTheme="minorBidi"/>
          <w:sz w:val="28"/>
          <w:szCs w:val="28"/>
          <w:u w:val="single"/>
          <w:rtl/>
          <w:lang w:bidi="ar-SY"/>
        </w:rPr>
        <w:t xml:space="preserve"> العجمي -</w:t>
      </w:r>
      <w:r w:rsidRPr="00782B3A">
        <w:rPr>
          <w:rFonts w:asciiTheme="minorBidi" w:hAnsiTheme="minorBidi"/>
          <w:sz w:val="28"/>
          <w:szCs w:val="28"/>
          <w:u w:val="single"/>
          <w:rtl/>
          <w:lang w:bidi="ar-SY"/>
        </w:rPr>
        <w:t xml:space="preserve"> عيون العبد – الثريا – أم الدنانير</w:t>
      </w:r>
      <w:r w:rsidR="003A4DF8" w:rsidRPr="00782B3A">
        <w:rPr>
          <w:rFonts w:asciiTheme="minorBidi" w:hAnsiTheme="minorBidi"/>
          <w:sz w:val="28"/>
          <w:szCs w:val="28"/>
          <w:u w:val="single"/>
          <w:rtl/>
          <w:lang w:bidi="ar-SY"/>
        </w:rPr>
        <w:t>...).</w:t>
      </w:r>
    </w:p>
    <w:p w14:paraId="2E5B3AE2" w14:textId="4BA68748" w:rsidR="003A4DF8" w:rsidRPr="00782B3A" w:rsidRDefault="003A4DF8"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 </w:t>
      </w:r>
      <w:r w:rsidRPr="00782B3A">
        <w:rPr>
          <w:rFonts w:asciiTheme="minorBidi" w:hAnsiTheme="minorBidi"/>
          <w:sz w:val="28"/>
          <w:szCs w:val="28"/>
          <w:u w:val="single"/>
          <w:rtl/>
          <w:lang w:bidi="ar-SY"/>
        </w:rPr>
        <w:t>نضوب ينابيع نهر الخابور منذ عام 2001</w:t>
      </w:r>
      <w:r w:rsidRPr="00782B3A">
        <w:rPr>
          <w:rFonts w:asciiTheme="minorBidi" w:hAnsiTheme="minorBidi"/>
          <w:sz w:val="28"/>
          <w:szCs w:val="28"/>
          <w:rtl/>
          <w:lang w:bidi="ar-SY"/>
        </w:rPr>
        <w:t xml:space="preserve"> وتوقف الجريان الطبيعي للنهر، وهذا أدى الى أن المساحة المستصلحة (63) ألف هكتار في حوض الخابور بقيت دون مورد مائي.</w:t>
      </w:r>
    </w:p>
    <w:p w14:paraId="4EA0AA0D" w14:textId="57252541" w:rsidR="003A4DF8" w:rsidRPr="00782B3A" w:rsidRDefault="003A4DF8" w:rsidP="003922A6">
      <w:pPr>
        <w:bidi/>
        <w:jc w:val="both"/>
        <w:rPr>
          <w:rFonts w:asciiTheme="minorBidi" w:hAnsiTheme="minorBidi"/>
          <w:sz w:val="28"/>
          <w:szCs w:val="28"/>
          <w:rtl/>
          <w:lang w:bidi="ar-SY"/>
        </w:rPr>
      </w:pPr>
      <w:r w:rsidRPr="00782B3A">
        <w:rPr>
          <w:rFonts w:asciiTheme="minorBidi" w:hAnsiTheme="minorBidi"/>
          <w:sz w:val="28"/>
          <w:szCs w:val="28"/>
          <w:u w:val="single"/>
          <w:rtl/>
          <w:lang w:bidi="ar-SY"/>
        </w:rPr>
        <w:lastRenderedPageBreak/>
        <w:t xml:space="preserve">- انخفاض كبير في المناسيب </w:t>
      </w:r>
      <w:r w:rsidRPr="00782B3A">
        <w:rPr>
          <w:rFonts w:asciiTheme="minorBidi" w:hAnsiTheme="minorBidi"/>
          <w:sz w:val="28"/>
          <w:szCs w:val="28"/>
          <w:rtl/>
          <w:lang w:bidi="ar-SY"/>
        </w:rPr>
        <w:t>في معظم الأحواض باستثناء حوض الساحل، مما أدى الى زيادة في تكاليف الضخ إضافة الى تغيرات في نوعية المياه</w:t>
      </w:r>
      <w:r w:rsidR="00E9314D" w:rsidRPr="00782B3A">
        <w:rPr>
          <w:rFonts w:asciiTheme="minorBidi" w:hAnsiTheme="minorBidi"/>
          <w:sz w:val="28"/>
          <w:szCs w:val="28"/>
          <w:rtl/>
          <w:lang w:bidi="ar-SY"/>
        </w:rPr>
        <w:t>.</w:t>
      </w:r>
    </w:p>
    <w:p w14:paraId="47131C9C" w14:textId="3B973F1C" w:rsidR="00E9314D" w:rsidRPr="00782B3A" w:rsidRDefault="00E9314D" w:rsidP="003922A6">
      <w:pPr>
        <w:bidi/>
        <w:jc w:val="both"/>
        <w:rPr>
          <w:rFonts w:asciiTheme="minorBidi" w:hAnsiTheme="minorBidi"/>
          <w:sz w:val="28"/>
          <w:szCs w:val="28"/>
          <w:u w:val="single"/>
          <w:rtl/>
          <w:lang w:bidi="ar-SY"/>
        </w:rPr>
      </w:pPr>
      <w:r w:rsidRPr="00782B3A">
        <w:rPr>
          <w:rFonts w:asciiTheme="minorBidi" w:hAnsiTheme="minorBidi"/>
          <w:sz w:val="28"/>
          <w:szCs w:val="28"/>
          <w:u w:val="single"/>
          <w:rtl/>
          <w:lang w:bidi="ar-SY"/>
        </w:rPr>
        <w:t>نقترح:</w:t>
      </w:r>
    </w:p>
    <w:p w14:paraId="345CD6E3" w14:textId="1E2FF18C" w:rsidR="00E9314D" w:rsidRPr="00782B3A" w:rsidRDefault="00E9314D" w:rsidP="003922A6">
      <w:pPr>
        <w:bidi/>
        <w:jc w:val="both"/>
        <w:rPr>
          <w:rFonts w:asciiTheme="minorBidi" w:hAnsiTheme="minorBidi"/>
          <w:sz w:val="28"/>
          <w:szCs w:val="28"/>
          <w:rtl/>
          <w:lang w:bidi="ar-SY"/>
        </w:rPr>
      </w:pPr>
      <w:r w:rsidRPr="00782B3A">
        <w:rPr>
          <w:rFonts w:asciiTheme="minorBidi" w:hAnsiTheme="minorBidi"/>
          <w:sz w:val="28"/>
          <w:szCs w:val="28"/>
          <w:rtl/>
          <w:lang w:bidi="ar-SY"/>
        </w:rPr>
        <w:t>- اعتماد المعلومات الإحصائية لعام 2001 كأساس لتحديد الآبار المخالفة.</w:t>
      </w:r>
    </w:p>
    <w:p w14:paraId="305244B4" w14:textId="755957F8" w:rsidR="00E9314D" w:rsidRPr="00782B3A" w:rsidRDefault="00E9314D" w:rsidP="003922A6">
      <w:pPr>
        <w:bidi/>
        <w:jc w:val="both"/>
        <w:rPr>
          <w:rFonts w:asciiTheme="minorBidi" w:hAnsiTheme="minorBidi"/>
          <w:sz w:val="28"/>
          <w:szCs w:val="28"/>
          <w:rtl/>
          <w:lang w:bidi="ar-SY"/>
        </w:rPr>
      </w:pPr>
      <w:r w:rsidRPr="00782B3A">
        <w:rPr>
          <w:rFonts w:asciiTheme="minorBidi" w:hAnsiTheme="minorBidi"/>
          <w:sz w:val="28"/>
          <w:szCs w:val="28"/>
          <w:rtl/>
          <w:lang w:bidi="ar-SY"/>
        </w:rPr>
        <w:t>- المنع الفوري لحفر الآبار في كافة الأحواض.</w:t>
      </w:r>
    </w:p>
    <w:p w14:paraId="7F90BB67" w14:textId="4170E6FE" w:rsidR="00E9314D" w:rsidRPr="00782B3A" w:rsidRDefault="00E9314D" w:rsidP="003922A6">
      <w:pPr>
        <w:bidi/>
        <w:jc w:val="both"/>
        <w:rPr>
          <w:rFonts w:asciiTheme="minorBidi" w:hAnsiTheme="minorBidi"/>
          <w:sz w:val="28"/>
          <w:szCs w:val="28"/>
          <w:rtl/>
          <w:lang w:bidi="ar-SY"/>
        </w:rPr>
      </w:pPr>
      <w:r w:rsidRPr="00782B3A">
        <w:rPr>
          <w:rFonts w:asciiTheme="minorBidi" w:hAnsiTheme="minorBidi"/>
          <w:sz w:val="28"/>
          <w:szCs w:val="28"/>
          <w:rtl/>
          <w:lang w:bidi="ar-SY"/>
        </w:rPr>
        <w:t>- الاغلاق الفوري للآبار الواقعة في حرم الينابيع المخصصة لتأمين مياه الشرب، أو لتأمين المياه لصالح مشاريع الري.</w:t>
      </w:r>
    </w:p>
    <w:p w14:paraId="235A6442" w14:textId="12362E89" w:rsidR="00E9314D" w:rsidRPr="00782B3A" w:rsidRDefault="00E9314D"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 تعميم مبدأ  التشاركية في استثمار المياه الجوفية بين المستفيدين وإمكانية إقامة مشاريع ري </w:t>
      </w:r>
      <w:r w:rsidRPr="00782B3A">
        <w:rPr>
          <w:rFonts w:asciiTheme="minorBidi" w:hAnsiTheme="minorBidi"/>
          <w:sz w:val="28"/>
          <w:szCs w:val="28"/>
          <w:highlight w:val="yellow"/>
          <w:rtl/>
          <w:lang w:bidi="ar-SY"/>
        </w:rPr>
        <w:t>مشتركة</w:t>
      </w:r>
      <w:r w:rsidRPr="00782B3A">
        <w:rPr>
          <w:rFonts w:asciiTheme="minorBidi" w:hAnsiTheme="minorBidi"/>
          <w:sz w:val="28"/>
          <w:szCs w:val="28"/>
          <w:rtl/>
          <w:lang w:bidi="ar-SY"/>
        </w:rPr>
        <w:t xml:space="preserve"> على المياه الجوفية.</w:t>
      </w:r>
    </w:p>
    <w:p w14:paraId="43A3EC60" w14:textId="68CF2981" w:rsidR="00E9314D" w:rsidRPr="00782B3A" w:rsidRDefault="00E9314D"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 تركيب عدادات نظامية واعتبار عدم التركيب أو التلاعب بالعدادات </w:t>
      </w:r>
      <w:r w:rsidR="00A702AC" w:rsidRPr="00782B3A">
        <w:rPr>
          <w:rFonts w:asciiTheme="minorBidi" w:hAnsiTheme="minorBidi"/>
          <w:sz w:val="28"/>
          <w:szCs w:val="28"/>
          <w:rtl/>
          <w:lang w:bidi="ar-SY"/>
        </w:rPr>
        <w:t>جريمة (تعدي على الأملاك العامة)، لان التشريع المائي أقر بالملكية العامة للمياه.</w:t>
      </w:r>
    </w:p>
    <w:p w14:paraId="6E781A38" w14:textId="66845753" w:rsidR="00A702AC" w:rsidRPr="00782B3A" w:rsidRDefault="00A702AC" w:rsidP="003922A6">
      <w:pPr>
        <w:bidi/>
        <w:jc w:val="both"/>
        <w:rPr>
          <w:rFonts w:asciiTheme="minorBidi" w:hAnsiTheme="minorBidi"/>
          <w:sz w:val="28"/>
          <w:szCs w:val="28"/>
          <w:rtl/>
          <w:lang w:bidi="ar-SY"/>
        </w:rPr>
      </w:pPr>
      <w:r w:rsidRPr="00782B3A">
        <w:rPr>
          <w:rFonts w:asciiTheme="minorBidi" w:hAnsiTheme="minorBidi"/>
          <w:sz w:val="28"/>
          <w:szCs w:val="28"/>
          <w:rtl/>
          <w:lang w:bidi="ar-SY"/>
        </w:rPr>
        <w:t>- الزامية استخدام التقنيات المناسبة كأساس لتجديد ترخيص البئر</w:t>
      </w:r>
      <w:r w:rsidR="00883F8F" w:rsidRPr="00782B3A">
        <w:rPr>
          <w:rFonts w:asciiTheme="minorBidi" w:hAnsiTheme="minorBidi"/>
          <w:sz w:val="28"/>
          <w:szCs w:val="28"/>
          <w:vertAlign w:val="superscript"/>
          <w:lang w:bidi="ar-SY"/>
        </w:rPr>
        <w:t>(</w:t>
      </w:r>
      <w:r w:rsidR="00125C92" w:rsidRPr="00782B3A">
        <w:rPr>
          <w:rFonts w:asciiTheme="minorBidi" w:hAnsiTheme="minorBidi"/>
          <w:sz w:val="28"/>
          <w:szCs w:val="28"/>
          <w:vertAlign w:val="superscript"/>
          <w:lang w:bidi="ar-SY"/>
        </w:rPr>
        <w:t>1</w:t>
      </w:r>
      <w:r w:rsidR="00883F8F" w:rsidRPr="00782B3A">
        <w:rPr>
          <w:rFonts w:asciiTheme="minorBidi" w:hAnsiTheme="minorBidi"/>
          <w:sz w:val="28"/>
          <w:szCs w:val="28"/>
          <w:vertAlign w:val="superscript"/>
          <w:lang w:bidi="ar-SY"/>
        </w:rPr>
        <w:t xml:space="preserve">) </w:t>
      </w:r>
      <w:r w:rsidRPr="00782B3A">
        <w:rPr>
          <w:rFonts w:asciiTheme="minorBidi" w:hAnsiTheme="minorBidi"/>
          <w:sz w:val="28"/>
          <w:szCs w:val="28"/>
          <w:rtl/>
          <w:lang w:bidi="ar-SY"/>
        </w:rPr>
        <w:t>.</w:t>
      </w:r>
    </w:p>
    <w:p w14:paraId="198A93DE" w14:textId="6C7596F9" w:rsidR="00A702AC" w:rsidRPr="00782B3A" w:rsidRDefault="00A702AC" w:rsidP="003922A6">
      <w:pPr>
        <w:bidi/>
        <w:jc w:val="both"/>
        <w:rPr>
          <w:rFonts w:asciiTheme="minorBidi" w:hAnsiTheme="minorBidi"/>
          <w:sz w:val="28"/>
          <w:szCs w:val="28"/>
          <w:lang w:bidi="ar-SY"/>
        </w:rPr>
      </w:pPr>
      <w:r w:rsidRPr="00782B3A">
        <w:rPr>
          <w:rFonts w:asciiTheme="minorBidi" w:hAnsiTheme="minorBidi"/>
          <w:sz w:val="28"/>
          <w:szCs w:val="28"/>
          <w:rtl/>
          <w:lang w:bidi="ar-SY"/>
        </w:rPr>
        <w:t>- زيادة رسوم المياه وخاصة على الفنادق – المطاعم – المسابح العامة والخاصة -الجامعات – المشافي.....</w:t>
      </w:r>
    </w:p>
    <w:p w14:paraId="762DB136" w14:textId="56802A20" w:rsidR="00125C92" w:rsidRPr="00782B3A" w:rsidRDefault="00883F8F" w:rsidP="003922A6">
      <w:pPr>
        <w:bidi/>
        <w:jc w:val="both"/>
        <w:rPr>
          <w:rFonts w:asciiTheme="minorBidi" w:hAnsiTheme="minorBidi"/>
          <w:sz w:val="28"/>
          <w:szCs w:val="28"/>
          <w:rtl/>
        </w:rPr>
      </w:pPr>
      <w:r w:rsidRPr="00782B3A">
        <w:rPr>
          <w:rFonts w:asciiTheme="minorBidi" w:hAnsiTheme="minorBidi"/>
          <w:sz w:val="28"/>
          <w:szCs w:val="28"/>
          <w:vertAlign w:val="superscript"/>
          <w:rtl/>
        </w:rPr>
        <w:t>(1)</w:t>
      </w:r>
      <w:r w:rsidRPr="00782B3A">
        <w:rPr>
          <w:rFonts w:asciiTheme="minorBidi" w:hAnsiTheme="minorBidi"/>
          <w:sz w:val="28"/>
          <w:szCs w:val="28"/>
          <w:rtl/>
        </w:rPr>
        <w:t>- من الضرورية اجراء تقييم شامل لنش</w:t>
      </w:r>
      <w:r w:rsidR="00A414C0">
        <w:rPr>
          <w:rFonts w:asciiTheme="minorBidi" w:hAnsiTheme="minorBidi"/>
          <w:sz w:val="28"/>
          <w:szCs w:val="28"/>
          <w:rtl/>
        </w:rPr>
        <w:t>اط صندوق تطوير الري المحدث عام</w:t>
      </w:r>
      <w:r w:rsidR="00A414C0">
        <w:rPr>
          <w:rFonts w:asciiTheme="minorBidi" w:hAnsiTheme="minorBidi" w:hint="cs"/>
          <w:sz w:val="28"/>
          <w:szCs w:val="28"/>
          <w:rtl/>
        </w:rPr>
        <w:t xml:space="preserve"> </w:t>
      </w:r>
      <w:r w:rsidRPr="00782B3A">
        <w:rPr>
          <w:rFonts w:asciiTheme="minorBidi" w:hAnsiTheme="minorBidi"/>
          <w:sz w:val="28"/>
          <w:szCs w:val="28"/>
          <w:rtl/>
        </w:rPr>
        <w:t>وعلى أن يشمل:</w:t>
      </w:r>
    </w:p>
    <w:p w14:paraId="7E0EF9DD" w14:textId="7ACA10EC" w:rsidR="00883F8F" w:rsidRPr="00782B3A" w:rsidRDefault="0047075A" w:rsidP="003922A6">
      <w:pPr>
        <w:bidi/>
        <w:jc w:val="both"/>
        <w:rPr>
          <w:rFonts w:asciiTheme="minorBidi" w:hAnsiTheme="minorBidi"/>
          <w:sz w:val="28"/>
          <w:szCs w:val="28"/>
          <w:rtl/>
        </w:rPr>
      </w:pPr>
      <w:r w:rsidRPr="00782B3A">
        <w:rPr>
          <w:rFonts w:asciiTheme="minorBidi" w:hAnsiTheme="minorBidi"/>
          <w:noProof/>
          <w:sz w:val="28"/>
          <w:szCs w:val="28"/>
          <w:rtl/>
        </w:rPr>
        <mc:AlternateContent>
          <mc:Choice Requires="wps">
            <w:drawing>
              <wp:anchor distT="0" distB="0" distL="114300" distR="114300" simplePos="0" relativeHeight="251658752" behindDoc="0" locked="0" layoutInCell="1" allowOverlap="1" wp14:anchorId="34F8337B" wp14:editId="03FC7983">
                <wp:simplePos x="0" y="0"/>
                <wp:positionH relativeFrom="column">
                  <wp:posOffset>5547360</wp:posOffset>
                </wp:positionH>
                <wp:positionV relativeFrom="paragraph">
                  <wp:posOffset>79375</wp:posOffset>
                </wp:positionV>
                <wp:extent cx="388620" cy="2491740"/>
                <wp:effectExtent l="0" t="19050" r="11430" b="22860"/>
                <wp:wrapNone/>
                <wp:docPr id="86266295" name="Right Brace 1"/>
                <wp:cNvGraphicFramePr/>
                <a:graphic xmlns:a="http://schemas.openxmlformats.org/drawingml/2006/main">
                  <a:graphicData uri="http://schemas.microsoft.com/office/word/2010/wordprocessingShape">
                    <wps:wsp>
                      <wps:cNvSpPr/>
                      <wps:spPr>
                        <a:xfrm>
                          <a:off x="0" y="0"/>
                          <a:ext cx="388620" cy="2491740"/>
                        </a:xfrm>
                        <a:prstGeom prst="rightBrace">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65AB9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36.8pt;margin-top:6.25pt;width:30.6pt;height:196.2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aMUgIAAAcFAAAOAAAAZHJzL2Uyb0RvYy54bWysVN9P2zAQfp+0/8Hy+0jTFSgVKepATJMQ&#10;IGDi2Th2Y8mxvfO1affX7+w0LRpI06a9OGff7+++y/nFprVsrSAa7ypeHo04U0762rhlxb8/XX+a&#10;chZRuFpY71TFtyryi/nHD+ddmKmxb7ytFTAK4uKsCxVvEMOsKKJsVCvikQ/KkVJ7aAXSFZZFDaKj&#10;6K0txqPRSdF5qAN4qWKk16teyec5vtZK4p3WUSGzFafaMJ+Qz5d0FvNzMVuCCI2RuzLEP1TRCuMo&#10;6T7UlUDBVmDehGqNBB+9xiPp28JrbaTKPVA35ei3bh4bEVTuhcCJYQ9T/H9h5e36MdwDwdCFOIsk&#10;pi42Gtr0pfrYJoO13YOlNsgkPX6eTk/GBKkk1XhyVp5OMprFwTtAxK/KtywJFQezbPALCJlaEjOx&#10;volIeclhMEzP1rGOAk6PT4/TcIpDWVnCrVW92YPSzNRUSJnDZcaoSwtsLWjWQkrlsMwhUlCyTm7a&#10;WLt3HP3ZcWefXFVm09847z1yZu9w79wa5+G97LgZSta9/YBA33eC4MXX23tg4HsuxyCvDeF7IyLe&#10;CyDy0kxoIfGODm09gel3EmeNh5/vvSd74hRpOetoGSoef6wEKM7sN0dsOysnNF2G+TI5Pk1zh9ea&#10;l9cat2ovPc2gpNUPMovJHu0gavDtM+3tImUllXCScldcIgyXS+yXlDZfqsUim9HGBIE37jHIYeqJ&#10;OU+bZwFhRzIket76YXHesKy3TfNwfrFCr02m4AHXHd60bZmZuz9DWufX92x1+H/NfwEAAP//AwBQ&#10;SwMEFAAGAAgAAAAhAC3drGvhAAAACgEAAA8AAABkcnMvZG93bnJldi54bWxMj8FOwzAQRO9I/IO1&#10;SNyoQxrSOsSpAAkJVaoQhQPcnNgkEfE6xG7j/j3LCY6reZp9U26iHdjRTL53KOF6kQAz2DjdYyvh&#10;7fXxag3MB4VaDQ6NhJPxsKnOz0pVaDfjiznuQ8uoBH2hJHQhjAXnvumMVX7hRoOUfbrJqkDn1HI9&#10;qZnK7cDTJMm5VT3Sh06N5qEzzdf+YCV8i5iv7uf0efv0Xsf6JMT2I99JeXkR726BBRPDHwy/+qQO&#10;FTnV7oDas0HCerXMCaUgvQFGgFhmtKWWkCWZAF6V/P+E6gcAAP//AwBQSwECLQAUAAYACAAAACEA&#10;toM4kv4AAADhAQAAEwAAAAAAAAAAAAAAAAAAAAAAW0NvbnRlbnRfVHlwZXNdLnhtbFBLAQItABQA&#10;BgAIAAAAIQA4/SH/1gAAAJQBAAALAAAAAAAAAAAAAAAAAC8BAABfcmVscy8ucmVsc1BLAQItABQA&#10;BgAIAAAAIQDyfbaMUgIAAAcFAAAOAAAAAAAAAAAAAAAAAC4CAABkcnMvZTJvRG9jLnhtbFBLAQIt&#10;ABQABgAIAAAAIQAt3axr4QAAAAoBAAAPAAAAAAAAAAAAAAAAAKwEAABkcnMvZG93bnJldi54bWxQ&#10;SwUGAAAAAAQABADzAAAAugUAAAAA&#10;" adj="281" strokecolor="#4579b8 [3044]" strokeweight="2.25pt"/>
            </w:pict>
          </mc:Fallback>
        </mc:AlternateContent>
      </w:r>
      <w:r w:rsidR="00883F8F" w:rsidRPr="00782B3A">
        <w:rPr>
          <w:rFonts w:asciiTheme="minorBidi" w:hAnsiTheme="minorBidi"/>
          <w:sz w:val="28"/>
          <w:szCs w:val="28"/>
          <w:rtl/>
        </w:rPr>
        <w:tab/>
        <w:t>- اجمالي الأموال المنفقة</w:t>
      </w:r>
    </w:p>
    <w:p w14:paraId="0E1383FB" w14:textId="15BF9F4F" w:rsidR="00883F8F" w:rsidRPr="00782B3A" w:rsidRDefault="00883F8F" w:rsidP="003922A6">
      <w:pPr>
        <w:bidi/>
        <w:jc w:val="both"/>
        <w:rPr>
          <w:rFonts w:asciiTheme="minorBidi" w:hAnsiTheme="minorBidi"/>
          <w:sz w:val="28"/>
          <w:szCs w:val="28"/>
          <w:rtl/>
        </w:rPr>
      </w:pPr>
      <w:r w:rsidRPr="00782B3A">
        <w:rPr>
          <w:rFonts w:asciiTheme="minorBidi" w:hAnsiTheme="minorBidi"/>
          <w:sz w:val="28"/>
          <w:szCs w:val="28"/>
          <w:rtl/>
        </w:rPr>
        <w:tab/>
        <w:t>- اجمالي المساحات التي شملها المشروع</w:t>
      </w:r>
    </w:p>
    <w:p w14:paraId="734F5351" w14:textId="4BC93547" w:rsidR="00883F8F" w:rsidRPr="00782B3A" w:rsidRDefault="00883F8F" w:rsidP="003922A6">
      <w:pPr>
        <w:bidi/>
        <w:jc w:val="both"/>
        <w:rPr>
          <w:rFonts w:asciiTheme="minorBidi" w:hAnsiTheme="minorBidi"/>
          <w:sz w:val="28"/>
          <w:szCs w:val="28"/>
          <w:rtl/>
        </w:rPr>
      </w:pPr>
      <w:r w:rsidRPr="00782B3A">
        <w:rPr>
          <w:rFonts w:asciiTheme="minorBidi" w:hAnsiTheme="minorBidi"/>
          <w:sz w:val="28"/>
          <w:szCs w:val="28"/>
          <w:rtl/>
        </w:rPr>
        <w:tab/>
        <w:t xml:space="preserve">- </w:t>
      </w:r>
      <w:r w:rsidR="00A53C30" w:rsidRPr="00782B3A">
        <w:rPr>
          <w:rFonts w:asciiTheme="minorBidi" w:hAnsiTheme="minorBidi"/>
          <w:sz w:val="28"/>
          <w:szCs w:val="28"/>
          <w:rtl/>
        </w:rPr>
        <w:t>نسبة التوفير في مياه الري</w:t>
      </w:r>
    </w:p>
    <w:p w14:paraId="010DB173" w14:textId="5B8B7AFC" w:rsidR="00A53C30" w:rsidRPr="00782B3A" w:rsidRDefault="00A53C30" w:rsidP="003922A6">
      <w:pPr>
        <w:bidi/>
        <w:jc w:val="both"/>
        <w:rPr>
          <w:rFonts w:asciiTheme="minorBidi" w:hAnsiTheme="minorBidi"/>
          <w:sz w:val="28"/>
          <w:szCs w:val="28"/>
          <w:rtl/>
        </w:rPr>
      </w:pPr>
      <w:r w:rsidRPr="00782B3A">
        <w:rPr>
          <w:rFonts w:asciiTheme="minorBidi" w:hAnsiTheme="minorBidi"/>
          <w:sz w:val="28"/>
          <w:szCs w:val="28"/>
          <w:rtl/>
        </w:rPr>
        <w:tab/>
        <w:t>- الزيادة في المردود</w:t>
      </w:r>
    </w:p>
    <w:p w14:paraId="10F9F11D" w14:textId="1D0B258B" w:rsidR="00A53C30" w:rsidRPr="00782B3A" w:rsidRDefault="00A53C30" w:rsidP="003922A6">
      <w:pPr>
        <w:bidi/>
        <w:jc w:val="both"/>
        <w:rPr>
          <w:rFonts w:asciiTheme="minorBidi" w:hAnsiTheme="minorBidi"/>
          <w:sz w:val="28"/>
          <w:szCs w:val="28"/>
          <w:rtl/>
        </w:rPr>
      </w:pPr>
      <w:r w:rsidRPr="00782B3A">
        <w:rPr>
          <w:rFonts w:asciiTheme="minorBidi" w:hAnsiTheme="minorBidi"/>
          <w:sz w:val="28"/>
          <w:szCs w:val="28"/>
          <w:rtl/>
        </w:rPr>
        <w:tab/>
        <w:t>- الزيادة في الدخل المزرعي</w:t>
      </w:r>
    </w:p>
    <w:p w14:paraId="4FAC1179" w14:textId="10D4FF0F" w:rsidR="00A53C30" w:rsidRPr="00782B3A" w:rsidRDefault="00A53C30" w:rsidP="003922A6">
      <w:pPr>
        <w:bidi/>
        <w:jc w:val="both"/>
        <w:rPr>
          <w:rFonts w:asciiTheme="minorBidi" w:hAnsiTheme="minorBidi"/>
          <w:sz w:val="28"/>
          <w:szCs w:val="28"/>
          <w:rtl/>
        </w:rPr>
      </w:pPr>
      <w:r w:rsidRPr="00782B3A">
        <w:rPr>
          <w:rFonts w:asciiTheme="minorBidi" w:hAnsiTheme="minorBidi"/>
          <w:sz w:val="28"/>
          <w:szCs w:val="28"/>
          <w:rtl/>
        </w:rPr>
        <w:tab/>
        <w:t>- مدى التزام المستفيدين بشروط الصندوق المالية والفنية</w:t>
      </w:r>
    </w:p>
    <w:p w14:paraId="0DDCDF60" w14:textId="77777777" w:rsidR="00A414C0" w:rsidRDefault="00A414C0" w:rsidP="00782B3A">
      <w:pPr>
        <w:bidi/>
        <w:jc w:val="both"/>
        <w:rPr>
          <w:rFonts w:asciiTheme="minorBidi" w:hAnsiTheme="minorBidi"/>
          <w:sz w:val="28"/>
          <w:szCs w:val="28"/>
          <w:u w:val="single"/>
          <w:rtl/>
        </w:rPr>
      </w:pPr>
    </w:p>
    <w:p w14:paraId="6D721FDE" w14:textId="77777777" w:rsidR="00A414C0" w:rsidRDefault="00A414C0" w:rsidP="00A414C0">
      <w:pPr>
        <w:bidi/>
        <w:jc w:val="both"/>
        <w:rPr>
          <w:rFonts w:asciiTheme="minorBidi" w:hAnsiTheme="minorBidi"/>
          <w:sz w:val="28"/>
          <w:szCs w:val="28"/>
          <w:u w:val="single"/>
          <w:rtl/>
        </w:rPr>
      </w:pPr>
    </w:p>
    <w:p w14:paraId="039E82C6" w14:textId="4F7DEE45" w:rsidR="00A53C30" w:rsidRPr="00782B3A" w:rsidRDefault="00A53C30" w:rsidP="00A414C0">
      <w:pPr>
        <w:bidi/>
        <w:jc w:val="both"/>
        <w:rPr>
          <w:rFonts w:asciiTheme="minorBidi" w:hAnsiTheme="minorBidi"/>
          <w:sz w:val="28"/>
          <w:szCs w:val="28"/>
          <w:rtl/>
        </w:rPr>
      </w:pPr>
      <w:r w:rsidRPr="00782B3A">
        <w:rPr>
          <w:rFonts w:asciiTheme="minorBidi" w:hAnsiTheme="minorBidi"/>
          <w:sz w:val="28"/>
          <w:szCs w:val="28"/>
          <w:u w:val="single"/>
          <w:rtl/>
        </w:rPr>
        <w:t>مياه الراجع الصحي والصناعي:</w:t>
      </w:r>
    </w:p>
    <w:p w14:paraId="5FD87421" w14:textId="78FDCAFC" w:rsidR="00A53C30" w:rsidRPr="00782B3A" w:rsidRDefault="00A53C30" w:rsidP="003922A6">
      <w:pPr>
        <w:bidi/>
        <w:jc w:val="both"/>
        <w:rPr>
          <w:rFonts w:asciiTheme="minorBidi" w:hAnsiTheme="minorBidi"/>
          <w:sz w:val="28"/>
          <w:szCs w:val="28"/>
          <w:rtl/>
        </w:rPr>
      </w:pPr>
      <w:r w:rsidRPr="00782B3A">
        <w:rPr>
          <w:rFonts w:asciiTheme="minorBidi" w:hAnsiTheme="minorBidi"/>
          <w:sz w:val="28"/>
          <w:szCs w:val="28"/>
          <w:rtl/>
        </w:rPr>
        <w:t>تقدر كمية الراجع الصحي السنوي الناجم عن مياه الشرب والاستخدامات المنزلية والصناعة بحدود 1.2 مليار متر مكعب/ سنة.</w:t>
      </w:r>
    </w:p>
    <w:p w14:paraId="3B61235A" w14:textId="537E078B" w:rsidR="00A53C30" w:rsidRPr="00782B3A" w:rsidRDefault="00A53C30" w:rsidP="003922A6">
      <w:pPr>
        <w:bidi/>
        <w:jc w:val="both"/>
        <w:rPr>
          <w:rFonts w:asciiTheme="minorBidi" w:hAnsiTheme="minorBidi"/>
          <w:sz w:val="28"/>
          <w:szCs w:val="28"/>
          <w:rtl/>
        </w:rPr>
      </w:pPr>
      <w:r w:rsidRPr="00782B3A">
        <w:rPr>
          <w:rFonts w:asciiTheme="minorBidi" w:hAnsiTheme="minorBidi"/>
          <w:sz w:val="28"/>
          <w:szCs w:val="28"/>
          <w:rtl/>
        </w:rPr>
        <w:lastRenderedPageBreak/>
        <w:t>تستخدم تهذه المياه في كثير من الأحيان للأغراض الزراعية بما يؤدي الى تلوث التربة</w:t>
      </w:r>
      <w:r w:rsidR="00F430A4" w:rsidRPr="00782B3A">
        <w:rPr>
          <w:rFonts w:asciiTheme="minorBidi" w:hAnsiTheme="minorBidi"/>
          <w:sz w:val="28"/>
          <w:szCs w:val="28"/>
          <w:rtl/>
        </w:rPr>
        <w:t xml:space="preserve"> والمياه الجوفية والمنتج الزراعي.</w:t>
      </w:r>
    </w:p>
    <w:p w14:paraId="24F44254" w14:textId="0AEE305B" w:rsidR="00F430A4" w:rsidRPr="00782B3A" w:rsidRDefault="00F430A4" w:rsidP="003922A6">
      <w:pPr>
        <w:bidi/>
        <w:jc w:val="both"/>
        <w:rPr>
          <w:rFonts w:asciiTheme="minorBidi" w:hAnsiTheme="minorBidi"/>
          <w:sz w:val="28"/>
          <w:szCs w:val="28"/>
          <w:rtl/>
        </w:rPr>
      </w:pPr>
      <w:r w:rsidRPr="00782B3A">
        <w:rPr>
          <w:rFonts w:asciiTheme="minorBidi" w:hAnsiTheme="minorBidi"/>
          <w:sz w:val="28"/>
          <w:szCs w:val="28"/>
          <w:rtl/>
        </w:rPr>
        <w:t>كافة محطات المعالجة القائمة حاليا صممت على مبدأ الترسيب وفصل الحمأة، ويسمح باستعمالها في ري المحاصيل والخضار التي لا تؤكل نيئة.</w:t>
      </w:r>
    </w:p>
    <w:p w14:paraId="6EC1CE79" w14:textId="2C85CF16" w:rsidR="00F430A4" w:rsidRPr="00782B3A" w:rsidRDefault="00F430A4" w:rsidP="003922A6">
      <w:pPr>
        <w:bidi/>
        <w:jc w:val="both"/>
        <w:rPr>
          <w:rFonts w:asciiTheme="minorBidi" w:hAnsiTheme="minorBidi"/>
          <w:i/>
          <w:iCs/>
          <w:sz w:val="28"/>
          <w:szCs w:val="28"/>
          <w:rtl/>
        </w:rPr>
      </w:pPr>
      <w:r w:rsidRPr="00782B3A">
        <w:rPr>
          <w:rFonts w:asciiTheme="minorBidi" w:hAnsiTheme="minorBidi"/>
          <w:i/>
          <w:iCs/>
          <w:sz w:val="28"/>
          <w:szCs w:val="28"/>
          <w:rtl/>
        </w:rPr>
        <w:t xml:space="preserve">ولما كانت سوريا بأمس الحاجة للمياه، نرى من الضروري التوجه للدول الشقيقة والصديقة للمساعدة في إقامة محطات لمعالجة مياه الراجع الصحي على مبدأ المعالجة الثالثية التي يسمح باستخدامها دون قيود محددة لري كافة المحاصيل. </w:t>
      </w:r>
    </w:p>
    <w:p w14:paraId="2462C55A" w14:textId="7F089946" w:rsidR="00125C92" w:rsidRPr="00782B3A" w:rsidRDefault="00B84F43"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والمباشرة بالمدن الكبرى أولا </w:t>
      </w:r>
      <w:r w:rsidRPr="00782B3A">
        <w:rPr>
          <w:rFonts w:asciiTheme="minorBidi" w:hAnsiTheme="minorBidi"/>
          <w:sz w:val="28"/>
          <w:szCs w:val="28"/>
          <w:u w:val="single"/>
          <w:rtl/>
          <w:lang w:bidi="ar-SY"/>
        </w:rPr>
        <w:t>مع ضرورة اتخاذ كافة الإجراءات لحماية نهر الفرات من التلوث</w:t>
      </w:r>
      <w:r w:rsidRPr="00782B3A">
        <w:rPr>
          <w:rFonts w:asciiTheme="minorBidi" w:hAnsiTheme="minorBidi"/>
          <w:sz w:val="28"/>
          <w:szCs w:val="28"/>
          <w:rtl/>
          <w:lang w:bidi="ar-SY"/>
        </w:rPr>
        <w:t xml:space="preserve"> لكونه المصدر الوحيد المتبقي لتأمين مياه الشرب لعدد من المدن الكبرى.</w:t>
      </w:r>
    </w:p>
    <w:p w14:paraId="03A3F027" w14:textId="4E3D781E" w:rsidR="00B84F43" w:rsidRPr="00782B3A" w:rsidRDefault="00A414C0" w:rsidP="00782B3A">
      <w:pPr>
        <w:bidi/>
        <w:jc w:val="both"/>
        <w:rPr>
          <w:rFonts w:asciiTheme="minorBidi" w:hAnsiTheme="minorBidi"/>
          <w:sz w:val="28"/>
          <w:szCs w:val="28"/>
          <w:rtl/>
          <w:lang w:bidi="ar-SY"/>
        </w:rPr>
      </w:pPr>
      <w:r>
        <w:rPr>
          <w:rFonts w:asciiTheme="minorBidi" w:hAnsiTheme="minorBidi" w:hint="cs"/>
          <w:sz w:val="28"/>
          <w:szCs w:val="28"/>
          <w:u w:val="single"/>
          <w:rtl/>
          <w:lang w:bidi="ar-SY"/>
        </w:rPr>
        <w:t>3</w:t>
      </w:r>
      <w:r w:rsidR="00B84F43" w:rsidRPr="00782B3A">
        <w:rPr>
          <w:rFonts w:asciiTheme="minorBidi" w:hAnsiTheme="minorBidi"/>
          <w:sz w:val="28"/>
          <w:szCs w:val="28"/>
          <w:u w:val="single"/>
          <w:rtl/>
          <w:lang w:bidi="ar-SY"/>
        </w:rPr>
        <w:t>- الكفاءة الفنية والاقتصادية لاستخدامات المياه في الزراعة:</w:t>
      </w:r>
    </w:p>
    <w:p w14:paraId="39F1449B" w14:textId="2592280E" w:rsidR="00B84F43" w:rsidRPr="00782B3A" w:rsidRDefault="00B84F43" w:rsidP="003922A6">
      <w:pPr>
        <w:bidi/>
        <w:jc w:val="both"/>
        <w:rPr>
          <w:rFonts w:asciiTheme="minorBidi" w:hAnsiTheme="minorBidi"/>
          <w:sz w:val="28"/>
          <w:szCs w:val="28"/>
          <w:lang w:bidi="ar-SY"/>
        </w:rPr>
      </w:pPr>
      <w:r w:rsidRPr="00782B3A">
        <w:rPr>
          <w:rFonts w:asciiTheme="minorBidi" w:hAnsiTheme="minorBidi"/>
          <w:sz w:val="28"/>
          <w:szCs w:val="28"/>
          <w:rtl/>
          <w:lang w:bidi="ar-SY"/>
        </w:rPr>
        <w:t>خصص الموضوع لاستخدامات المياه في الزراعة كونها تستهلك ما يقارب 88% من</w:t>
      </w:r>
      <w:r w:rsidR="003C2333" w:rsidRPr="00782B3A">
        <w:rPr>
          <w:rFonts w:asciiTheme="minorBidi" w:hAnsiTheme="minorBidi"/>
          <w:sz w:val="28"/>
          <w:szCs w:val="28"/>
          <w:rtl/>
          <w:lang w:bidi="ar-SY"/>
        </w:rPr>
        <w:t xml:space="preserve"> </w:t>
      </w:r>
      <w:r w:rsidRPr="00782B3A">
        <w:rPr>
          <w:rFonts w:asciiTheme="minorBidi" w:hAnsiTheme="minorBidi"/>
          <w:sz w:val="28"/>
          <w:szCs w:val="28"/>
          <w:rtl/>
          <w:lang w:bidi="ar-SY"/>
        </w:rPr>
        <w:t>اجمالي المياه المستخدمة.</w:t>
      </w:r>
    </w:p>
    <w:p w14:paraId="53746FF3" w14:textId="6B0E3419" w:rsidR="00125C92" w:rsidRPr="00782B3A" w:rsidRDefault="003C2333" w:rsidP="003922A6">
      <w:pPr>
        <w:bidi/>
        <w:jc w:val="both"/>
        <w:rPr>
          <w:rFonts w:asciiTheme="minorBidi" w:hAnsiTheme="minorBidi"/>
          <w:sz w:val="28"/>
          <w:szCs w:val="28"/>
          <w:u w:val="single"/>
          <w:lang w:bidi="ar-SY"/>
        </w:rPr>
      </w:pPr>
      <w:r w:rsidRPr="00782B3A">
        <w:rPr>
          <w:rFonts w:asciiTheme="minorBidi" w:hAnsiTheme="minorBidi"/>
          <w:sz w:val="28"/>
          <w:szCs w:val="28"/>
          <w:u w:val="single"/>
          <w:rtl/>
          <w:lang w:bidi="ar-SY"/>
        </w:rPr>
        <w:t>3-1- الكفاءة الفنية:</w:t>
      </w:r>
    </w:p>
    <w:p w14:paraId="1C97C71A" w14:textId="01DFE172" w:rsidR="00125C92" w:rsidRPr="00782B3A" w:rsidRDefault="003C2333" w:rsidP="003922A6">
      <w:pPr>
        <w:bidi/>
        <w:jc w:val="both"/>
        <w:rPr>
          <w:rFonts w:asciiTheme="minorBidi" w:hAnsiTheme="minorBidi"/>
          <w:sz w:val="28"/>
          <w:szCs w:val="28"/>
          <w:rtl/>
          <w:lang w:bidi="ar-SY"/>
        </w:rPr>
      </w:pPr>
      <w:r w:rsidRPr="00782B3A">
        <w:rPr>
          <w:rFonts w:asciiTheme="minorBidi" w:hAnsiTheme="minorBidi"/>
          <w:sz w:val="28"/>
          <w:szCs w:val="28"/>
          <w:rtl/>
          <w:lang w:bidi="ar-SY"/>
        </w:rPr>
        <w:t>ترتبط الكفاءة الفنية بالتصميم الهندسي المعتمد عند تنفيذ المشروع (أقنية مفتوحة – ترابية – مكسية – كليا أو جزئيا – تقنية الري الحقلي – نظام الإدارة والتشغيل....)، وتحسب الكفاءة بجداء كفاءات مكونات المشروع (الأقنية بمختلف درجاتها – الحقل).</w:t>
      </w:r>
    </w:p>
    <w:p w14:paraId="04D888F7" w14:textId="71C7E806" w:rsidR="003C2333" w:rsidRPr="00782B3A" w:rsidRDefault="003C2333" w:rsidP="003922A6">
      <w:pPr>
        <w:bidi/>
        <w:jc w:val="both"/>
        <w:rPr>
          <w:rFonts w:asciiTheme="minorBidi" w:hAnsiTheme="minorBidi"/>
          <w:sz w:val="28"/>
          <w:szCs w:val="28"/>
          <w:rtl/>
          <w:lang w:bidi="ar-SY"/>
        </w:rPr>
      </w:pPr>
      <w:r w:rsidRPr="00782B3A">
        <w:rPr>
          <w:rFonts w:asciiTheme="minorBidi" w:hAnsiTheme="minorBidi"/>
          <w:sz w:val="28"/>
          <w:szCs w:val="28"/>
          <w:rtl/>
          <w:lang w:bidi="ar-SY"/>
        </w:rPr>
        <w:t>بشكل عام بوشر تنفيذ مشاريع الري</w:t>
      </w:r>
      <w:r w:rsidR="001B29F6" w:rsidRPr="00782B3A">
        <w:rPr>
          <w:rFonts w:asciiTheme="minorBidi" w:hAnsiTheme="minorBidi"/>
          <w:sz w:val="28"/>
          <w:szCs w:val="28"/>
          <w:rtl/>
          <w:lang w:bidi="ar-SY"/>
        </w:rPr>
        <w:t xml:space="preserve"> حسب ذاكرتي</w:t>
      </w:r>
      <w:r w:rsidRPr="00782B3A">
        <w:rPr>
          <w:rFonts w:asciiTheme="minorBidi" w:hAnsiTheme="minorBidi"/>
          <w:sz w:val="28"/>
          <w:szCs w:val="28"/>
          <w:rtl/>
          <w:lang w:bidi="ar-SY"/>
        </w:rPr>
        <w:t xml:space="preserve"> منذ خمسينات القرن الماضي </w:t>
      </w:r>
      <w:r w:rsidR="001B29F6" w:rsidRPr="00782B3A">
        <w:rPr>
          <w:rFonts w:asciiTheme="minorBidi" w:hAnsiTheme="minorBidi"/>
          <w:sz w:val="28"/>
          <w:szCs w:val="28"/>
          <w:rtl/>
          <w:lang w:bidi="ar-SY"/>
        </w:rPr>
        <w:t>وبعضها قبل ذلك</w:t>
      </w:r>
      <w:r w:rsidR="0047075A" w:rsidRPr="00782B3A">
        <w:rPr>
          <w:rFonts w:asciiTheme="minorBidi" w:hAnsiTheme="minorBidi"/>
          <w:sz w:val="28"/>
          <w:szCs w:val="28"/>
          <w:rtl/>
          <w:lang w:bidi="ar-SY"/>
        </w:rPr>
        <w:t xml:space="preserve"> </w:t>
      </w:r>
      <w:r w:rsidR="001B29F6" w:rsidRPr="00782B3A">
        <w:rPr>
          <w:rFonts w:asciiTheme="minorBidi" w:hAnsiTheme="minorBidi"/>
          <w:sz w:val="28"/>
          <w:szCs w:val="28"/>
          <w:rtl/>
          <w:lang w:bidi="ar-SY"/>
        </w:rPr>
        <w:t xml:space="preserve"> (</w:t>
      </w:r>
      <w:r w:rsidR="0047075A" w:rsidRPr="00782B3A">
        <w:rPr>
          <w:rFonts w:asciiTheme="minorBidi" w:hAnsiTheme="minorBidi"/>
          <w:sz w:val="28"/>
          <w:szCs w:val="28"/>
          <w:rtl/>
        </w:rPr>
        <w:t>حمص وحماة -</w:t>
      </w:r>
      <w:r w:rsidR="001B29F6" w:rsidRPr="00782B3A">
        <w:rPr>
          <w:rFonts w:asciiTheme="minorBidi" w:hAnsiTheme="minorBidi"/>
          <w:sz w:val="28"/>
          <w:szCs w:val="28"/>
          <w:rtl/>
          <w:lang w:bidi="ar-SY"/>
        </w:rPr>
        <w:t>تل مغاص – السن – المطخ..</w:t>
      </w:r>
      <w:r w:rsidR="0047075A" w:rsidRPr="00782B3A">
        <w:rPr>
          <w:rFonts w:asciiTheme="minorBidi" w:hAnsiTheme="minorBidi"/>
          <w:sz w:val="28"/>
          <w:szCs w:val="28"/>
          <w:rtl/>
          <w:lang w:bidi="ar-SY"/>
        </w:rPr>
        <w:t>.....</w:t>
      </w:r>
      <w:r w:rsidR="001B29F6" w:rsidRPr="00782B3A">
        <w:rPr>
          <w:rFonts w:asciiTheme="minorBidi" w:hAnsiTheme="minorBidi"/>
          <w:sz w:val="28"/>
          <w:szCs w:val="28"/>
          <w:rtl/>
          <w:lang w:bidi="ar-SY"/>
        </w:rPr>
        <w:t>.)، وكانت ذروة تنفيذ مشاريع الري واستصلاح الأراضي بعد إقامة سدود الفرات.</w:t>
      </w:r>
    </w:p>
    <w:p w14:paraId="22DA67AA" w14:textId="2591CAF1" w:rsidR="001B29F6" w:rsidRPr="00782B3A" w:rsidRDefault="001B29F6" w:rsidP="003922A6">
      <w:pPr>
        <w:bidi/>
        <w:jc w:val="both"/>
        <w:rPr>
          <w:rFonts w:asciiTheme="minorBidi" w:hAnsiTheme="minorBidi"/>
          <w:sz w:val="28"/>
          <w:szCs w:val="28"/>
          <w:rtl/>
          <w:lang w:bidi="ar-SY"/>
        </w:rPr>
      </w:pPr>
      <w:r w:rsidRPr="00782B3A">
        <w:rPr>
          <w:rFonts w:asciiTheme="minorBidi" w:hAnsiTheme="minorBidi"/>
          <w:sz w:val="28"/>
          <w:szCs w:val="28"/>
          <w:rtl/>
          <w:lang w:bidi="ar-SY"/>
        </w:rPr>
        <w:t>بشكل عام نفذت كافة المشاريع بالطريقة التقليدية الكلاسيكية (أقنية مفتوحة مكسية وترابية في بعض درجاتها، والري بالتطويف، واعتمد الدارس بناء على ذلك الكفاءة الاجمالية بحدود (55 – 60%)</w:t>
      </w:r>
    </w:p>
    <w:p w14:paraId="65234ED3" w14:textId="76E35CBB" w:rsidR="001B29F6" w:rsidRPr="00782B3A" w:rsidRDefault="001B29F6" w:rsidP="003922A6">
      <w:pPr>
        <w:bidi/>
        <w:jc w:val="both"/>
        <w:rPr>
          <w:rFonts w:asciiTheme="minorBidi" w:hAnsiTheme="minorBidi"/>
          <w:sz w:val="28"/>
          <w:szCs w:val="28"/>
          <w:lang w:bidi="ar-SY"/>
        </w:rPr>
      </w:pPr>
      <w:r w:rsidRPr="00782B3A">
        <w:rPr>
          <w:rFonts w:asciiTheme="minorBidi" w:hAnsiTheme="minorBidi"/>
          <w:sz w:val="28"/>
          <w:szCs w:val="28"/>
          <w:rtl/>
          <w:lang w:bidi="ar-SY"/>
        </w:rPr>
        <w:t>أي أن الدارس حدد الفواقد الاجمالية للمشروع بحدود (40 -45%</w:t>
      </w:r>
      <w:r w:rsidR="00156245" w:rsidRPr="00782B3A">
        <w:rPr>
          <w:rFonts w:asciiTheme="minorBidi" w:hAnsiTheme="minorBidi"/>
          <w:sz w:val="28"/>
          <w:szCs w:val="28"/>
          <w:rtl/>
          <w:lang w:bidi="ar-SY"/>
        </w:rPr>
        <w:t>)</w:t>
      </w:r>
      <w:r w:rsidR="00A11BF6" w:rsidRPr="00782B3A">
        <w:rPr>
          <w:rFonts w:asciiTheme="minorBidi" w:hAnsiTheme="minorBidi"/>
          <w:sz w:val="28"/>
          <w:szCs w:val="28"/>
          <w:rtl/>
          <w:lang w:bidi="ar-SY"/>
        </w:rPr>
        <w:t>، بما يعني ضرورة تزويد المشروع بشبكة لصرف هذه الفواقد</w:t>
      </w:r>
      <w:r w:rsidR="0047075A" w:rsidRPr="00782B3A">
        <w:rPr>
          <w:rFonts w:asciiTheme="minorBidi" w:hAnsiTheme="minorBidi"/>
          <w:sz w:val="28"/>
          <w:szCs w:val="28"/>
          <w:rtl/>
          <w:lang w:bidi="ar-SY"/>
        </w:rPr>
        <w:t>.</w:t>
      </w:r>
    </w:p>
    <w:p w14:paraId="64DCF85D" w14:textId="25D71B9A" w:rsidR="00125C92" w:rsidRPr="00782B3A" w:rsidRDefault="00A11BF6"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لكن الواقع الميداني ومن خلال عملنا وزارة الري والأمم المتحدة والقياسات الميدانية المباشرة لبعض أجزاء شبكة حمص – حماة، كانت الكفاءة بحدود 35% ووصلت الى </w:t>
      </w:r>
      <w:r w:rsidR="00F67D3E" w:rsidRPr="00782B3A">
        <w:rPr>
          <w:rFonts w:asciiTheme="minorBidi" w:hAnsiTheme="minorBidi"/>
          <w:sz w:val="28"/>
          <w:szCs w:val="28"/>
          <w:rtl/>
          <w:lang w:bidi="ar-SY"/>
        </w:rPr>
        <w:t>18% في مشروع الأقنية الخمسة في أعالي العاصي.</w:t>
      </w:r>
    </w:p>
    <w:p w14:paraId="484AB2D2" w14:textId="0C4B958E" w:rsidR="00F67D3E" w:rsidRPr="00782B3A" w:rsidRDefault="00F67D3E" w:rsidP="003922A6">
      <w:pPr>
        <w:bidi/>
        <w:jc w:val="both"/>
        <w:rPr>
          <w:rFonts w:asciiTheme="minorBidi" w:hAnsiTheme="minorBidi"/>
          <w:sz w:val="28"/>
          <w:szCs w:val="28"/>
          <w:rtl/>
          <w:lang w:bidi="ar-SY"/>
        </w:rPr>
      </w:pPr>
      <w:r w:rsidRPr="00782B3A">
        <w:rPr>
          <w:rFonts w:asciiTheme="minorBidi" w:hAnsiTheme="minorBidi"/>
          <w:sz w:val="28"/>
          <w:szCs w:val="28"/>
          <w:rtl/>
          <w:lang w:bidi="ar-SY"/>
        </w:rPr>
        <w:t>وفي حوض الفرات ومن خلال تحليل مياه المصرف الواصل بين منشأة مزارع الدولة وبحيرة الجبول تبين أن ملوحة المياه كانت قريبة أو مساوية لملوحة نهر الفرات.</w:t>
      </w:r>
    </w:p>
    <w:p w14:paraId="4AB50DAD" w14:textId="2F462083" w:rsidR="00F67D3E" w:rsidRPr="00782B3A" w:rsidRDefault="00F67D3E" w:rsidP="003922A6">
      <w:pPr>
        <w:bidi/>
        <w:jc w:val="both"/>
        <w:rPr>
          <w:rFonts w:asciiTheme="minorBidi" w:hAnsiTheme="minorBidi"/>
          <w:sz w:val="28"/>
          <w:szCs w:val="28"/>
          <w:rtl/>
          <w:lang w:bidi="ar-SY"/>
        </w:rPr>
      </w:pPr>
      <w:r w:rsidRPr="00782B3A">
        <w:rPr>
          <w:rFonts w:asciiTheme="minorBidi" w:hAnsiTheme="minorBidi"/>
          <w:sz w:val="28"/>
          <w:szCs w:val="28"/>
          <w:rtl/>
          <w:lang w:bidi="ar-SY"/>
        </w:rPr>
        <w:lastRenderedPageBreak/>
        <w:t xml:space="preserve"> ان الحل الوحيد (برأينا) لتحسين الكفاءة الهندسية لمشاريع الري </w:t>
      </w:r>
      <w:r w:rsidR="00A803A0" w:rsidRPr="00782B3A">
        <w:rPr>
          <w:rFonts w:asciiTheme="minorBidi" w:hAnsiTheme="minorBidi"/>
          <w:sz w:val="28"/>
          <w:szCs w:val="28"/>
          <w:rtl/>
          <w:lang w:bidi="ar-SY"/>
        </w:rPr>
        <w:t>واستصلاح الأراضي يتحدد في اعتماد المبدأ الهندسي حسب الطلب عند إقامة مشاريع الري.</w:t>
      </w:r>
    </w:p>
    <w:p w14:paraId="4E969765" w14:textId="4D49CD4C" w:rsidR="00125C92" w:rsidRPr="00782B3A" w:rsidRDefault="00A803A0" w:rsidP="003922A6">
      <w:pPr>
        <w:bidi/>
        <w:jc w:val="both"/>
        <w:rPr>
          <w:rFonts w:asciiTheme="minorBidi" w:hAnsiTheme="minorBidi"/>
          <w:sz w:val="28"/>
          <w:szCs w:val="28"/>
          <w:rtl/>
          <w:lang w:bidi="ar-SY"/>
        </w:rPr>
      </w:pPr>
      <w:r w:rsidRPr="00782B3A">
        <w:rPr>
          <w:rFonts w:asciiTheme="minorBidi" w:hAnsiTheme="minorBidi"/>
          <w:sz w:val="28"/>
          <w:szCs w:val="28"/>
          <w:rtl/>
          <w:lang w:bidi="ar-SY"/>
        </w:rPr>
        <w:t>ووضع برنامج مادي وزمني لاعادة تأهيل كافة مشاريع الري على هذا المبدأ الذي يفرض كفاءة 80 – 85%.</w:t>
      </w:r>
    </w:p>
    <w:p w14:paraId="657D5D86" w14:textId="453512C3" w:rsidR="003922A6" w:rsidRPr="00782B3A" w:rsidRDefault="003922A6" w:rsidP="006F385C">
      <w:pPr>
        <w:jc w:val="right"/>
        <w:rPr>
          <w:rFonts w:asciiTheme="minorBidi" w:hAnsiTheme="minorBidi"/>
          <w:sz w:val="28"/>
          <w:szCs w:val="28"/>
          <w:lang w:bidi="ar-SY"/>
        </w:rPr>
      </w:pPr>
      <w:r w:rsidRPr="00782B3A">
        <w:rPr>
          <w:rFonts w:asciiTheme="minorBidi" w:hAnsiTheme="minorBidi"/>
          <w:sz w:val="28"/>
          <w:szCs w:val="28"/>
          <w:rtl/>
          <w:lang w:bidi="ar-SY"/>
        </w:rPr>
        <w:t xml:space="preserve">-3 </w:t>
      </w:r>
      <w:r w:rsidRPr="00782B3A">
        <w:rPr>
          <w:rFonts w:asciiTheme="minorBidi" w:hAnsiTheme="minorBidi"/>
          <w:sz w:val="28"/>
          <w:szCs w:val="28"/>
          <w:u w:val="single"/>
          <w:rtl/>
          <w:lang w:bidi="ar-SY"/>
        </w:rPr>
        <w:t>الكفاءة الاقتصادية:</w:t>
      </w:r>
      <w:r w:rsidR="006F385C">
        <w:rPr>
          <w:rFonts w:asciiTheme="minorBidi" w:hAnsiTheme="minorBidi"/>
          <w:sz w:val="28"/>
          <w:szCs w:val="28"/>
          <w:lang w:bidi="ar-SY"/>
        </w:rPr>
        <w:t>1</w:t>
      </w:r>
    </w:p>
    <w:p w14:paraId="1579B8DF" w14:textId="77777777" w:rsidR="003922A6"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هي العلاقة بين كمية المياه المستخدمة لري وحدة المساحة ومردود المحصول المزروع ، مع الأخذ بعين الاعتبار قيمة كافة المدخلات....</w:t>
      </w:r>
    </w:p>
    <w:p w14:paraId="79B5F8A8" w14:textId="7888BE01" w:rsidR="003922A6" w:rsidRPr="00782B3A" w:rsidRDefault="003922A6" w:rsidP="00AF1E60">
      <w:pPr>
        <w:bidi/>
        <w:jc w:val="both"/>
        <w:rPr>
          <w:rFonts w:asciiTheme="minorBidi" w:hAnsiTheme="minorBidi"/>
          <w:sz w:val="28"/>
          <w:szCs w:val="28"/>
          <w:rtl/>
          <w:lang w:bidi="ar-SY"/>
        </w:rPr>
      </w:pPr>
      <w:r w:rsidRPr="00782B3A">
        <w:rPr>
          <w:rFonts w:asciiTheme="minorBidi" w:hAnsiTheme="minorBidi"/>
          <w:sz w:val="28"/>
          <w:szCs w:val="28"/>
          <w:rtl/>
          <w:lang w:bidi="ar-SY"/>
        </w:rPr>
        <w:t>تبين معطيات المجموعات الاحصائية في وزارة الزراعة والاصلاح الزراعي ( على سبيل المثال ) ان انتاجية الهكتار المروي من القمح هي ب</w:t>
      </w:r>
      <w:r w:rsidR="00AF1E60" w:rsidRPr="00782B3A">
        <w:rPr>
          <w:rFonts w:asciiTheme="minorBidi" w:hAnsiTheme="minorBidi"/>
          <w:sz w:val="28"/>
          <w:szCs w:val="28"/>
          <w:rtl/>
          <w:lang w:bidi="ar-SY"/>
        </w:rPr>
        <w:t>ح</w:t>
      </w:r>
      <w:r w:rsidRPr="00782B3A">
        <w:rPr>
          <w:rFonts w:asciiTheme="minorBidi" w:hAnsiTheme="minorBidi"/>
          <w:sz w:val="28"/>
          <w:szCs w:val="28"/>
          <w:rtl/>
          <w:lang w:bidi="ar-SY"/>
        </w:rPr>
        <w:t>دود 3.4 طن / هكتار (المردود الوسطي على مستوى سوريا ) .</w:t>
      </w:r>
    </w:p>
    <w:p w14:paraId="55114755" w14:textId="77777777" w:rsidR="003922A6"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بينما نلاحظ في كل من تونس ومصر بحدود 5-6 طن / هكتار</w:t>
      </w:r>
    </w:p>
    <w:p w14:paraId="12EA5CED" w14:textId="77777777" w:rsidR="003922A6"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نرى ضرورة التكامل بين الكفاءة الهندسية والكفاءة الاقتصادية وخاصة  للمحاصيل الاستراتجية كالقمح  </w:t>
      </w:r>
    </w:p>
    <w:p w14:paraId="43FBA9CB" w14:textId="77777777" w:rsidR="003922A6"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وذلك بالتنسيق مع مراكز البحث العلمي الوطنية والعربية والدولية ( الهيئة العامة للبحوث – المركز العربي – الايكاردا) </w:t>
      </w:r>
    </w:p>
    <w:p w14:paraId="28ADA558" w14:textId="77777777" w:rsidR="003922A6"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وفي كثير من الاحيان مثال ان هذه المراكز استنبطت أصناف ذات مردود عال وصل في بعض الاحيان الى 5/ طن / هـ</w:t>
      </w:r>
    </w:p>
    <w:p w14:paraId="28ACD738" w14:textId="6E61BD69" w:rsidR="003922A6"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المطلوب من وزارة الزراعة والاصلاح الزراعي وضع خطة زمنية (</w:t>
      </w:r>
      <w:r w:rsidR="00AF1E60" w:rsidRPr="00782B3A">
        <w:rPr>
          <w:rFonts w:asciiTheme="minorBidi" w:hAnsiTheme="minorBidi"/>
          <w:sz w:val="28"/>
          <w:szCs w:val="28"/>
          <w:rtl/>
          <w:lang w:bidi="ar-SY"/>
        </w:rPr>
        <w:t>4 - 5</w:t>
      </w:r>
      <w:r w:rsidRPr="00782B3A">
        <w:rPr>
          <w:rFonts w:asciiTheme="minorBidi" w:hAnsiTheme="minorBidi"/>
          <w:sz w:val="28"/>
          <w:szCs w:val="28"/>
          <w:rtl/>
          <w:lang w:bidi="ar-SY"/>
        </w:rPr>
        <w:t>) سنوات، لزيادة المردود الى (5</w:t>
      </w:r>
      <w:r w:rsidR="00AF1E60" w:rsidRPr="00782B3A">
        <w:rPr>
          <w:rFonts w:asciiTheme="minorBidi" w:hAnsiTheme="minorBidi"/>
          <w:sz w:val="28"/>
          <w:szCs w:val="28"/>
          <w:rtl/>
          <w:lang w:bidi="ar-SY"/>
        </w:rPr>
        <w:t xml:space="preserve"> </w:t>
      </w:r>
      <w:r w:rsidRPr="00782B3A">
        <w:rPr>
          <w:rFonts w:asciiTheme="minorBidi" w:hAnsiTheme="minorBidi"/>
          <w:sz w:val="28"/>
          <w:szCs w:val="28"/>
          <w:rtl/>
          <w:lang w:bidi="ar-SY"/>
        </w:rPr>
        <w:t>-</w:t>
      </w:r>
      <w:r w:rsidR="00AF1E60" w:rsidRPr="00782B3A">
        <w:rPr>
          <w:rFonts w:asciiTheme="minorBidi" w:hAnsiTheme="minorBidi"/>
          <w:sz w:val="28"/>
          <w:szCs w:val="28"/>
          <w:rtl/>
          <w:lang w:bidi="ar-SY"/>
        </w:rPr>
        <w:t xml:space="preserve"> </w:t>
      </w:r>
      <w:r w:rsidRPr="00782B3A">
        <w:rPr>
          <w:rFonts w:asciiTheme="minorBidi" w:hAnsiTheme="minorBidi"/>
          <w:sz w:val="28"/>
          <w:szCs w:val="28"/>
          <w:rtl/>
          <w:lang w:bidi="ar-SY"/>
        </w:rPr>
        <w:t>6) طن / هـ اسوة بمصر وتونس</w:t>
      </w:r>
    </w:p>
    <w:p w14:paraId="099AD257" w14:textId="4E54653B" w:rsidR="003922A6" w:rsidRPr="00782B3A" w:rsidRDefault="003922A6" w:rsidP="00782B3A">
      <w:pPr>
        <w:bidi/>
        <w:jc w:val="both"/>
        <w:rPr>
          <w:rFonts w:asciiTheme="minorBidi" w:hAnsiTheme="minorBidi"/>
          <w:sz w:val="28"/>
          <w:szCs w:val="28"/>
          <w:rtl/>
          <w:lang w:bidi="ar-SY"/>
        </w:rPr>
      </w:pPr>
      <w:r w:rsidRPr="00782B3A">
        <w:rPr>
          <w:rFonts w:asciiTheme="minorBidi" w:hAnsiTheme="minorBidi"/>
          <w:sz w:val="28"/>
          <w:szCs w:val="28"/>
          <w:rtl/>
          <w:lang w:bidi="ar-SY"/>
        </w:rPr>
        <w:t>-4-</w:t>
      </w:r>
      <w:r w:rsidRPr="00782B3A">
        <w:rPr>
          <w:rFonts w:asciiTheme="minorBidi" w:hAnsiTheme="minorBidi"/>
          <w:sz w:val="28"/>
          <w:szCs w:val="28"/>
          <w:u w:val="single"/>
          <w:rtl/>
          <w:lang w:bidi="ar-SY"/>
        </w:rPr>
        <w:t xml:space="preserve"> طروحات مختلفة </w:t>
      </w:r>
    </w:p>
    <w:p w14:paraId="13840955" w14:textId="77777777" w:rsidR="003922A6"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نتيجة للوضع المائي الحرج وموجة الجفاف الذي تتعرض له البلاد ظهرت طروحات مختلفة واراء حول كيفية تدارك العجز المائي منها.</w:t>
      </w:r>
    </w:p>
    <w:p w14:paraId="4B66BE6C" w14:textId="77777777" w:rsidR="003922A6"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1-4-  </w:t>
      </w:r>
      <w:r w:rsidRPr="00782B3A">
        <w:rPr>
          <w:rFonts w:asciiTheme="minorBidi" w:hAnsiTheme="minorBidi"/>
          <w:sz w:val="28"/>
          <w:szCs w:val="28"/>
          <w:u w:val="single"/>
          <w:rtl/>
          <w:lang w:bidi="ar-SY"/>
        </w:rPr>
        <w:t xml:space="preserve">تحلية مياه البحر – وفائض المياه السطحية في الساحل </w:t>
      </w:r>
    </w:p>
    <w:p w14:paraId="3FA40615" w14:textId="77777777" w:rsidR="003922A6"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تستخدم هذه التقنية مدة فترة طويلة وقد تكونت لدى دول الخليج العربية خبرة معرفية كبيرة وخاصة لدى السعودية التي تعتبر من اكبر الدول المنتجة للمياه الناجمة عن تحلية مياه البحر.</w:t>
      </w:r>
    </w:p>
    <w:p w14:paraId="128A2D19" w14:textId="77777777" w:rsidR="003922A6"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ويمكن التوجه للدول الشقيقة في طلب الخبرة والتمويل، لكن السؤال ماهي المناطق المستخدمة للمياه أي ماهي المناطق التي ستستفيد منها (دمشق ) </w:t>
      </w:r>
    </w:p>
    <w:p w14:paraId="1B4D3C12" w14:textId="77777777" w:rsidR="00AF1E60"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مع ضرورة التفكير بمصاعب نقل المياه المحلاه أو المياه الطبيعية إلى دمشق</w:t>
      </w:r>
      <w:r w:rsidR="00AF1E60" w:rsidRPr="00782B3A">
        <w:rPr>
          <w:rFonts w:asciiTheme="minorBidi" w:hAnsiTheme="minorBidi"/>
          <w:sz w:val="28"/>
          <w:szCs w:val="28"/>
          <w:rtl/>
          <w:lang w:bidi="ar-SY"/>
        </w:rPr>
        <w:t xml:space="preserve"> مثل:</w:t>
      </w:r>
    </w:p>
    <w:p w14:paraId="03547251" w14:textId="77777777" w:rsidR="002D4B4D" w:rsidRPr="00782B3A" w:rsidRDefault="002D4B4D" w:rsidP="002D4B4D">
      <w:pPr>
        <w:pStyle w:val="a9"/>
        <w:numPr>
          <w:ilvl w:val="0"/>
          <w:numId w:val="1"/>
        </w:numPr>
        <w:bidi/>
        <w:jc w:val="both"/>
        <w:rPr>
          <w:rFonts w:asciiTheme="minorBidi" w:hAnsiTheme="minorBidi"/>
          <w:sz w:val="28"/>
          <w:szCs w:val="28"/>
          <w:lang w:bidi="ar-SY"/>
        </w:rPr>
      </w:pPr>
      <w:r w:rsidRPr="00782B3A">
        <w:rPr>
          <w:rFonts w:asciiTheme="minorBidi" w:hAnsiTheme="minorBidi"/>
          <w:sz w:val="28"/>
          <w:szCs w:val="28"/>
          <w:rtl/>
          <w:lang w:bidi="ar-SY"/>
        </w:rPr>
        <w:lastRenderedPageBreak/>
        <w:t>ديمومة المصدر المائي.</w:t>
      </w:r>
    </w:p>
    <w:p w14:paraId="462D0C24" w14:textId="77777777" w:rsidR="002D4B4D" w:rsidRPr="00782B3A" w:rsidRDefault="002D4B4D" w:rsidP="002D4B4D">
      <w:pPr>
        <w:pStyle w:val="a9"/>
        <w:numPr>
          <w:ilvl w:val="0"/>
          <w:numId w:val="1"/>
        </w:numPr>
        <w:bidi/>
        <w:jc w:val="both"/>
        <w:rPr>
          <w:rFonts w:asciiTheme="minorBidi" w:hAnsiTheme="minorBidi"/>
          <w:sz w:val="28"/>
          <w:szCs w:val="28"/>
          <w:lang w:bidi="ar-SY"/>
        </w:rPr>
      </w:pPr>
      <w:r w:rsidRPr="00782B3A">
        <w:rPr>
          <w:rFonts w:asciiTheme="minorBidi" w:hAnsiTheme="minorBidi"/>
          <w:sz w:val="28"/>
          <w:szCs w:val="28"/>
          <w:rtl/>
          <w:lang w:bidi="ar-SY"/>
        </w:rPr>
        <w:t>الآثار المترتبة عن الاستجرار.</w:t>
      </w:r>
    </w:p>
    <w:p w14:paraId="59F0C6E9" w14:textId="24A1F708" w:rsidR="003922A6" w:rsidRPr="00782B3A" w:rsidRDefault="002D4B4D" w:rsidP="002D4B4D">
      <w:pPr>
        <w:pStyle w:val="a9"/>
        <w:numPr>
          <w:ilvl w:val="0"/>
          <w:numId w:val="1"/>
        </w:numPr>
        <w:bidi/>
        <w:jc w:val="both"/>
        <w:rPr>
          <w:rFonts w:asciiTheme="minorBidi" w:hAnsiTheme="minorBidi"/>
          <w:sz w:val="28"/>
          <w:szCs w:val="28"/>
          <w:rtl/>
          <w:lang w:bidi="ar-SY"/>
        </w:rPr>
      </w:pPr>
      <w:r w:rsidRPr="00782B3A">
        <w:rPr>
          <w:rFonts w:asciiTheme="minorBidi" w:hAnsiTheme="minorBidi"/>
          <w:sz w:val="28"/>
          <w:szCs w:val="28"/>
          <w:rtl/>
          <w:lang w:bidi="ar-SY"/>
        </w:rPr>
        <w:t xml:space="preserve">التكلفة </w:t>
      </w:r>
      <w:r w:rsidR="003922A6" w:rsidRPr="00782B3A">
        <w:rPr>
          <w:rFonts w:asciiTheme="minorBidi" w:hAnsiTheme="minorBidi"/>
          <w:sz w:val="28"/>
          <w:szCs w:val="28"/>
          <w:rtl/>
          <w:lang w:bidi="ar-SY"/>
        </w:rPr>
        <w:t xml:space="preserve">نتيجة </w:t>
      </w:r>
      <w:r w:rsidR="003922A6" w:rsidRPr="00782B3A">
        <w:rPr>
          <w:rFonts w:asciiTheme="minorBidi" w:hAnsiTheme="minorBidi"/>
          <w:sz w:val="28"/>
          <w:szCs w:val="28"/>
          <w:u w:val="single"/>
          <w:rtl/>
          <w:lang w:bidi="ar-SY"/>
        </w:rPr>
        <w:t>لفرق المستوى الجغرافي الكبير</w:t>
      </w:r>
      <w:r w:rsidR="003922A6" w:rsidRPr="00782B3A">
        <w:rPr>
          <w:rFonts w:asciiTheme="minorBidi" w:hAnsiTheme="minorBidi"/>
          <w:sz w:val="28"/>
          <w:szCs w:val="28"/>
          <w:rtl/>
          <w:lang w:bidi="ar-SY"/>
        </w:rPr>
        <w:t xml:space="preserve"> .</w:t>
      </w:r>
    </w:p>
    <w:p w14:paraId="050BC6A5" w14:textId="748EC711" w:rsidR="003922A6" w:rsidRPr="00782B3A" w:rsidRDefault="003922A6" w:rsidP="003922A6">
      <w:pPr>
        <w:bidi/>
        <w:jc w:val="both"/>
        <w:rPr>
          <w:rFonts w:asciiTheme="minorBidi" w:hAnsiTheme="minorBidi"/>
          <w:sz w:val="28"/>
          <w:szCs w:val="28"/>
          <w:rtl/>
          <w:lang w:bidi="ar-SY"/>
        </w:rPr>
      </w:pPr>
      <w:r w:rsidRPr="00782B3A">
        <w:rPr>
          <w:rFonts w:asciiTheme="minorBidi" w:hAnsiTheme="minorBidi"/>
          <w:sz w:val="28"/>
          <w:szCs w:val="28"/>
          <w:rtl/>
          <w:lang w:bidi="ar-SY"/>
        </w:rPr>
        <w:t xml:space="preserve">اعتقد ومنذ اكثر من عشرين عاماً قامت شركة  سويسرية بدراسة استجرار المياه من حوض الساحل إلى دمشق وحسبما اعتقد حدد  المسار إلى دمشق إضافة لتحديد مواقع لإقامة السدود لتخزين المياه المقرر نقلها إلى دمشق ، </w:t>
      </w:r>
      <w:r w:rsidRPr="00782B3A">
        <w:rPr>
          <w:rFonts w:asciiTheme="minorBidi" w:hAnsiTheme="minorBidi"/>
          <w:sz w:val="28"/>
          <w:szCs w:val="28"/>
          <w:highlight w:val="yellow"/>
          <w:rtl/>
          <w:lang w:bidi="ar-SY"/>
        </w:rPr>
        <w:t>وكانت كلفة  المتر المكعب مرتفعة في حينه نتيجة تكاليف ضخ المياه المياه من المنسوب (0) إلى المنسوب أكثر من (1000)م عن سطح البحر.</w:t>
      </w:r>
    </w:p>
    <w:p w14:paraId="2D4889A7" w14:textId="77777777" w:rsidR="00782B3A" w:rsidRDefault="00782B3A">
      <w:pPr>
        <w:rPr>
          <w:rFonts w:asciiTheme="minorBidi" w:hAnsiTheme="minorBidi"/>
          <w:sz w:val="28"/>
          <w:szCs w:val="28"/>
          <w:highlight w:val="yellow"/>
          <w:rtl/>
          <w:lang w:bidi="ar-SY"/>
        </w:rPr>
      </w:pPr>
    </w:p>
    <w:p w14:paraId="52D5A0C9" w14:textId="2735E31A" w:rsidR="00782B3A" w:rsidRPr="00782B3A" w:rsidRDefault="00A414C0" w:rsidP="00782B3A">
      <w:pPr>
        <w:bidi/>
        <w:jc w:val="both"/>
        <w:rPr>
          <w:rFonts w:asciiTheme="minorBidi" w:hAnsiTheme="minorBidi"/>
          <w:sz w:val="28"/>
          <w:szCs w:val="28"/>
          <w:u w:val="single"/>
          <w:rtl/>
          <w:lang w:bidi="ar-SY"/>
        </w:rPr>
      </w:pPr>
      <w:r>
        <w:rPr>
          <w:rFonts w:asciiTheme="minorBidi" w:hAnsiTheme="minorBidi" w:hint="cs"/>
          <w:sz w:val="28"/>
          <w:szCs w:val="28"/>
          <w:rtl/>
          <w:lang w:bidi="ar-SY"/>
        </w:rPr>
        <w:t>2</w:t>
      </w:r>
      <w:r w:rsidR="00782B3A" w:rsidRPr="00782B3A">
        <w:rPr>
          <w:rFonts w:asciiTheme="minorBidi" w:hAnsiTheme="minorBidi"/>
          <w:sz w:val="28"/>
          <w:szCs w:val="28"/>
          <w:rtl/>
          <w:lang w:bidi="ar-SY"/>
        </w:rPr>
        <w:t xml:space="preserve">-4    </w:t>
      </w:r>
      <w:r w:rsidR="00782B3A" w:rsidRPr="00782B3A">
        <w:rPr>
          <w:rFonts w:asciiTheme="minorBidi" w:hAnsiTheme="minorBidi"/>
          <w:sz w:val="28"/>
          <w:szCs w:val="28"/>
          <w:u w:val="single"/>
          <w:rtl/>
          <w:lang w:bidi="ar-SY"/>
        </w:rPr>
        <w:t xml:space="preserve">نقل المياه من الفرات إلى دمشق </w:t>
      </w:r>
    </w:p>
    <w:p w14:paraId="6886260B" w14:textId="77777777" w:rsidR="00782B3A" w:rsidRPr="00782B3A" w:rsidRDefault="00782B3A" w:rsidP="00782B3A">
      <w:pPr>
        <w:bidi/>
        <w:jc w:val="both"/>
        <w:rPr>
          <w:rFonts w:asciiTheme="minorBidi" w:hAnsiTheme="minorBidi"/>
          <w:sz w:val="28"/>
          <w:szCs w:val="28"/>
          <w:rtl/>
          <w:lang w:bidi="ar-SY"/>
        </w:rPr>
      </w:pPr>
      <w:r w:rsidRPr="00782B3A">
        <w:rPr>
          <w:rFonts w:asciiTheme="minorBidi" w:hAnsiTheme="minorBidi"/>
          <w:sz w:val="28"/>
          <w:szCs w:val="28"/>
          <w:rtl/>
          <w:lang w:bidi="ar-SY"/>
        </w:rPr>
        <w:t xml:space="preserve">وهو حل أكثر منطقية من حيث نوعية المياه وفرق المستوى الجغرافي بين المصدر والمنطقة المستهدفة أي الى دمشق عن طريق البادية، اضافة إلى تزويد المدن والبلدان الواقعة على المسار (تدمر .....) لكن من </w:t>
      </w:r>
      <w:r w:rsidRPr="00782B3A">
        <w:rPr>
          <w:rFonts w:asciiTheme="minorBidi" w:hAnsiTheme="minorBidi"/>
          <w:sz w:val="28"/>
          <w:szCs w:val="28"/>
          <w:u w:val="single"/>
          <w:rtl/>
          <w:lang w:bidi="ar-SY"/>
        </w:rPr>
        <w:t xml:space="preserve">الضروري الإشارة إلى ضرورة الأتفاق النهائي حول حصة سوريا من الفرات </w:t>
      </w:r>
      <w:r w:rsidRPr="00782B3A">
        <w:rPr>
          <w:rFonts w:asciiTheme="minorBidi" w:hAnsiTheme="minorBidi"/>
          <w:sz w:val="28"/>
          <w:szCs w:val="28"/>
          <w:rtl/>
          <w:lang w:bidi="ar-SY"/>
        </w:rPr>
        <w:t xml:space="preserve">قبل المباشرة </w:t>
      </w:r>
      <w:r w:rsidRPr="00782B3A">
        <w:rPr>
          <w:rFonts w:asciiTheme="minorBidi" w:hAnsiTheme="minorBidi"/>
          <w:sz w:val="28"/>
          <w:szCs w:val="28"/>
          <w:highlight w:val="yellow"/>
          <w:rtl/>
          <w:lang w:bidi="ar-SY"/>
        </w:rPr>
        <w:t>بهكذا مشروع</w:t>
      </w:r>
      <w:r w:rsidRPr="00782B3A">
        <w:rPr>
          <w:rFonts w:asciiTheme="minorBidi" w:hAnsiTheme="minorBidi"/>
          <w:sz w:val="28"/>
          <w:szCs w:val="28"/>
          <w:rtl/>
          <w:lang w:bidi="ar-SY"/>
        </w:rPr>
        <w:t xml:space="preserve"> .</w:t>
      </w:r>
    </w:p>
    <w:p w14:paraId="7D6E6AD4" w14:textId="77777777" w:rsidR="00782B3A" w:rsidRPr="00782B3A" w:rsidRDefault="00782B3A" w:rsidP="00782B3A">
      <w:pPr>
        <w:bidi/>
        <w:jc w:val="both"/>
        <w:rPr>
          <w:rFonts w:asciiTheme="minorBidi" w:hAnsiTheme="minorBidi"/>
          <w:sz w:val="28"/>
          <w:szCs w:val="28"/>
          <w:rtl/>
          <w:lang w:bidi="ar-SY"/>
        </w:rPr>
      </w:pPr>
      <w:r w:rsidRPr="00782B3A">
        <w:rPr>
          <w:rFonts w:asciiTheme="minorBidi" w:hAnsiTheme="minorBidi"/>
          <w:sz w:val="28"/>
          <w:szCs w:val="28"/>
          <w:rtl/>
          <w:lang w:bidi="ar-SY"/>
        </w:rPr>
        <w:t>ونقترح طلب المساعدة الفنية والمالية من الدول الشقيقة لإجراء الدراسات اللازمة للمشروع.</w:t>
      </w:r>
    </w:p>
    <w:p w14:paraId="11DEF21B" w14:textId="77777777" w:rsidR="00782B3A" w:rsidRPr="00782B3A" w:rsidRDefault="00782B3A" w:rsidP="00782B3A">
      <w:pPr>
        <w:bidi/>
        <w:jc w:val="both"/>
        <w:rPr>
          <w:rFonts w:asciiTheme="minorBidi" w:hAnsiTheme="minorBidi"/>
          <w:sz w:val="28"/>
          <w:szCs w:val="28"/>
          <w:lang w:bidi="ar-SY"/>
        </w:rPr>
      </w:pPr>
      <w:r w:rsidRPr="00782B3A">
        <w:rPr>
          <w:rFonts w:asciiTheme="minorBidi" w:hAnsiTheme="minorBidi"/>
          <w:sz w:val="28"/>
          <w:szCs w:val="28"/>
          <w:lang w:bidi="ar-SY"/>
        </w:rPr>
        <w:t xml:space="preserve">  </w:t>
      </w:r>
      <w:r w:rsidRPr="00782B3A">
        <w:rPr>
          <w:rFonts w:asciiTheme="minorBidi" w:hAnsiTheme="minorBidi"/>
          <w:sz w:val="28"/>
          <w:szCs w:val="28"/>
          <w:rtl/>
          <w:lang w:bidi="ar-SY"/>
        </w:rPr>
        <w:t xml:space="preserve">- </w:t>
      </w:r>
      <w:r w:rsidRPr="00782B3A">
        <w:rPr>
          <w:rFonts w:asciiTheme="minorBidi" w:hAnsiTheme="minorBidi"/>
          <w:sz w:val="28"/>
          <w:szCs w:val="28"/>
          <w:u w:val="single"/>
          <w:rtl/>
          <w:lang w:bidi="ar-SY"/>
        </w:rPr>
        <w:t xml:space="preserve"> المخطط المائي لسوريا (</w:t>
      </w:r>
      <w:r w:rsidRPr="00782B3A">
        <w:rPr>
          <w:rFonts w:asciiTheme="minorBidi" w:hAnsiTheme="minorBidi"/>
          <w:sz w:val="28"/>
          <w:szCs w:val="28"/>
          <w:u w:val="single"/>
          <w:lang w:bidi="ar-SY"/>
        </w:rPr>
        <w:t>WMP</w:t>
      </w:r>
      <w:r w:rsidRPr="00782B3A">
        <w:rPr>
          <w:rFonts w:asciiTheme="minorBidi" w:hAnsiTheme="minorBidi"/>
          <w:sz w:val="28"/>
          <w:szCs w:val="28"/>
          <w:u w:val="single"/>
          <w:rtl/>
          <w:lang w:bidi="ar-SY"/>
        </w:rPr>
        <w:t>)</w:t>
      </w:r>
      <w:r w:rsidRPr="00782B3A">
        <w:rPr>
          <w:rFonts w:asciiTheme="minorBidi" w:hAnsiTheme="minorBidi"/>
          <w:sz w:val="28"/>
          <w:szCs w:val="28"/>
          <w:rtl/>
          <w:lang w:bidi="ar-SY"/>
        </w:rPr>
        <w:t xml:space="preserve"> </w:t>
      </w:r>
    </w:p>
    <w:p w14:paraId="30FAA11E" w14:textId="77777777" w:rsidR="00782B3A" w:rsidRPr="00782B3A" w:rsidRDefault="00782B3A" w:rsidP="00782B3A">
      <w:pPr>
        <w:bidi/>
        <w:jc w:val="both"/>
        <w:rPr>
          <w:rFonts w:asciiTheme="minorBidi" w:hAnsiTheme="minorBidi"/>
          <w:sz w:val="28"/>
          <w:szCs w:val="28"/>
          <w:lang w:bidi="ar-SY"/>
        </w:rPr>
      </w:pPr>
      <w:r w:rsidRPr="00782B3A">
        <w:rPr>
          <w:rFonts w:asciiTheme="minorBidi" w:hAnsiTheme="minorBidi"/>
          <w:sz w:val="28"/>
          <w:szCs w:val="28"/>
          <w:rtl/>
          <w:lang w:bidi="ar-SY"/>
        </w:rPr>
        <w:t xml:space="preserve">يبين تطور الطلب لغاية ( </w:t>
      </w:r>
      <w:r w:rsidRPr="00782B3A">
        <w:rPr>
          <w:rFonts w:asciiTheme="minorBidi" w:hAnsiTheme="minorBidi"/>
          <w:sz w:val="28"/>
          <w:szCs w:val="28"/>
          <w:lang w:bidi="ar-SY"/>
        </w:rPr>
        <w:t>2050</w:t>
      </w:r>
      <w:r w:rsidRPr="00782B3A">
        <w:rPr>
          <w:rFonts w:asciiTheme="minorBidi" w:hAnsiTheme="minorBidi"/>
          <w:sz w:val="28"/>
          <w:szCs w:val="28"/>
          <w:rtl/>
          <w:lang w:bidi="ar-SY"/>
        </w:rPr>
        <w:t>) والنقاط الحرجة وكيفية تداركها وضرورات نقل الموارد من حوض لأخر وذلك على مستوى كل حوض وأجزائه من  الحويضات، والمباشرة بتقدير الطلب على مستوى وحدة إدارية واحتمالات مختلفة لمستوى النمو السكاني.</w:t>
      </w:r>
    </w:p>
    <w:p w14:paraId="39329D2E" w14:textId="77777777" w:rsidR="00782B3A" w:rsidRPr="00782B3A" w:rsidRDefault="00782B3A" w:rsidP="00782B3A">
      <w:pPr>
        <w:bidi/>
        <w:ind w:left="-180"/>
        <w:jc w:val="both"/>
        <w:rPr>
          <w:rFonts w:asciiTheme="minorBidi" w:hAnsiTheme="minorBidi"/>
          <w:sz w:val="28"/>
          <w:szCs w:val="28"/>
          <w:u w:val="single"/>
          <w:rtl/>
          <w:lang w:bidi="ar-SY"/>
        </w:rPr>
      </w:pPr>
      <w:r w:rsidRPr="00782B3A">
        <w:rPr>
          <w:rFonts w:asciiTheme="minorBidi" w:hAnsiTheme="minorBidi"/>
          <w:sz w:val="28"/>
          <w:szCs w:val="28"/>
          <w:u w:val="single"/>
          <w:rtl/>
          <w:lang w:bidi="ar-SY"/>
        </w:rPr>
        <w:t xml:space="preserve">إدارة الموارد المائية واستخداماتها </w:t>
      </w:r>
    </w:p>
    <w:p w14:paraId="65C4C034" w14:textId="77777777" w:rsidR="00782B3A" w:rsidRPr="00782B3A" w:rsidRDefault="00782B3A" w:rsidP="00782B3A">
      <w:pPr>
        <w:bidi/>
        <w:ind w:left="-180"/>
        <w:jc w:val="both"/>
        <w:rPr>
          <w:rFonts w:asciiTheme="minorBidi" w:hAnsiTheme="minorBidi"/>
          <w:sz w:val="28"/>
          <w:szCs w:val="28"/>
          <w:rtl/>
          <w:lang w:bidi="ar-SY"/>
        </w:rPr>
      </w:pPr>
      <w:r w:rsidRPr="00782B3A">
        <w:rPr>
          <w:rFonts w:asciiTheme="minorBidi" w:hAnsiTheme="minorBidi"/>
          <w:sz w:val="28"/>
          <w:szCs w:val="28"/>
          <w:rtl/>
          <w:lang w:bidi="ar-SY"/>
        </w:rPr>
        <w:t>ليس المقصود من ذلك كيفية إدارة الطلب على المياه، وإنما المقصود الجهة الحكومية التي تتولى إدارة هذا القطاع من النواحي الفنية – الإدارية – القانونية  لضمان الأستدامة ( التزويد ) وتحقيق الأمن الغذائي ، بحيث يمكن القول أن القطاع المائي يعد استراتيجي يمس الأمن الوطني بأبعاده (السياسية – الأقتصادية – الاجتماعية) فإذا كان من المتاح استيراد كل شيء: سيارات- أدوات كهربائية ..... لكن لايمكن استيراد المياه للزراعة والصناعة ......</w:t>
      </w:r>
    </w:p>
    <w:p w14:paraId="480E8A91" w14:textId="77777777" w:rsidR="00782B3A" w:rsidRPr="00782B3A" w:rsidRDefault="00782B3A" w:rsidP="00782B3A">
      <w:pPr>
        <w:bidi/>
        <w:ind w:left="-180"/>
        <w:jc w:val="both"/>
        <w:rPr>
          <w:rFonts w:asciiTheme="minorBidi" w:hAnsiTheme="minorBidi"/>
          <w:sz w:val="28"/>
          <w:szCs w:val="28"/>
          <w:rtl/>
          <w:lang w:bidi="ar-SY"/>
        </w:rPr>
      </w:pPr>
      <w:r w:rsidRPr="00782B3A">
        <w:rPr>
          <w:rFonts w:asciiTheme="minorBidi" w:hAnsiTheme="minorBidi"/>
          <w:sz w:val="28"/>
          <w:szCs w:val="28"/>
          <w:rtl/>
          <w:lang w:bidi="ar-SY"/>
        </w:rPr>
        <w:t>أمام هذا الواقع ولما ذكرناه من صعوبات وتحديات نعتقد أنه لم يكن من الحكمة ضم وزارة الموارد إلى وزارة الطاقة المنهكة باحياء قطاع الكهرباء والنفط المهتلكين.</w:t>
      </w:r>
    </w:p>
    <w:p w14:paraId="70E6CA4B" w14:textId="77777777" w:rsidR="00782B3A" w:rsidRPr="00782B3A" w:rsidRDefault="00782B3A" w:rsidP="00782B3A">
      <w:pPr>
        <w:bidi/>
        <w:ind w:left="-180"/>
        <w:jc w:val="both"/>
        <w:rPr>
          <w:rFonts w:asciiTheme="minorBidi" w:hAnsiTheme="minorBidi"/>
          <w:sz w:val="28"/>
          <w:szCs w:val="28"/>
          <w:rtl/>
          <w:lang w:bidi="ar-SY"/>
        </w:rPr>
      </w:pPr>
      <w:r w:rsidRPr="00782B3A">
        <w:rPr>
          <w:rFonts w:asciiTheme="minorBidi" w:hAnsiTheme="minorBidi"/>
          <w:sz w:val="28"/>
          <w:szCs w:val="28"/>
          <w:rtl/>
          <w:lang w:bidi="ar-SY"/>
        </w:rPr>
        <w:t>ألم يكن من الأفضل أن تعطي وزارة الطاقة كامل امكانياتها وطاقتها الإدارية لأحياء الطاقة الكهربائية والنفط التي تعتبر حجر الزاوية في احياء الوضع الاقتصادي والاجتماعي .......</w:t>
      </w:r>
    </w:p>
    <w:p w14:paraId="60EB957B" w14:textId="77777777" w:rsidR="00782B3A" w:rsidRDefault="00782B3A" w:rsidP="00782B3A">
      <w:pPr>
        <w:bidi/>
        <w:ind w:left="-180" w:right="-270"/>
        <w:jc w:val="both"/>
        <w:rPr>
          <w:rFonts w:asciiTheme="minorBidi" w:hAnsiTheme="minorBidi"/>
          <w:sz w:val="28"/>
          <w:szCs w:val="28"/>
          <w:u w:val="single"/>
          <w:rtl/>
          <w:lang w:bidi="ar-SY"/>
        </w:rPr>
      </w:pPr>
      <w:r w:rsidRPr="00782B3A">
        <w:rPr>
          <w:rFonts w:asciiTheme="minorBidi" w:hAnsiTheme="minorBidi"/>
          <w:b/>
          <w:bCs/>
          <w:sz w:val="28"/>
          <w:szCs w:val="28"/>
          <w:u w:val="single"/>
          <w:rtl/>
          <w:lang w:bidi="ar-SY"/>
        </w:rPr>
        <w:lastRenderedPageBreak/>
        <w:t xml:space="preserve">نقترح: </w:t>
      </w:r>
      <w:r w:rsidRPr="00782B3A">
        <w:rPr>
          <w:rFonts w:asciiTheme="minorBidi" w:hAnsiTheme="minorBidi"/>
          <w:sz w:val="28"/>
          <w:szCs w:val="28"/>
          <w:rtl/>
          <w:lang w:bidi="ar-SY"/>
        </w:rPr>
        <w:t xml:space="preserve">اعادة الاعتبار الى وزارة الموارد المائية (الري والموارد المائية) كوزارة سيادية لتتمكن من تذليل كافة الصعوبات التي يواجهها القطاع المائي، وتشكيل لجنة فنية لتحديد الهيكلية والجهات التي تتبع لها، </w:t>
      </w:r>
      <w:r w:rsidRPr="00782B3A">
        <w:rPr>
          <w:rFonts w:asciiTheme="minorBidi" w:hAnsiTheme="minorBidi"/>
          <w:sz w:val="28"/>
          <w:szCs w:val="28"/>
          <w:u w:val="single"/>
          <w:rtl/>
          <w:lang w:bidi="ar-SY"/>
        </w:rPr>
        <w:t>مثلا وفق ما يلي:</w:t>
      </w:r>
    </w:p>
    <w:p w14:paraId="47DA180B" w14:textId="77777777" w:rsidR="006F385C" w:rsidRPr="00782B3A" w:rsidRDefault="006F385C" w:rsidP="006F385C">
      <w:pPr>
        <w:bidi/>
        <w:ind w:right="-270"/>
        <w:jc w:val="both"/>
        <w:rPr>
          <w:rFonts w:asciiTheme="minorBidi" w:hAnsiTheme="minorBidi"/>
          <w:sz w:val="28"/>
          <w:szCs w:val="28"/>
          <w:u w:val="single"/>
          <w:rtl/>
          <w:lang w:bidi="ar-SY"/>
        </w:rPr>
      </w:pPr>
    </w:p>
    <w:tbl>
      <w:tblPr>
        <w:tblStyle w:val="a8"/>
        <w:tblW w:w="10733"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3"/>
        <w:gridCol w:w="5040"/>
      </w:tblGrid>
      <w:tr w:rsidR="00782B3A" w:rsidRPr="00782B3A" w14:paraId="4ECA6173" w14:textId="77777777" w:rsidTr="00E009ED">
        <w:tc>
          <w:tcPr>
            <w:tcW w:w="10733" w:type="dxa"/>
            <w:gridSpan w:val="2"/>
          </w:tcPr>
          <w:p w14:paraId="48D281CD" w14:textId="77777777" w:rsidR="00782B3A" w:rsidRPr="00782B3A" w:rsidRDefault="00782B3A" w:rsidP="00E009ED">
            <w:pPr>
              <w:bidi/>
              <w:spacing w:before="240"/>
              <w:ind w:left="-180"/>
              <w:jc w:val="center"/>
              <w:rPr>
                <w:rFonts w:asciiTheme="minorBidi" w:hAnsiTheme="minorBidi"/>
                <w:sz w:val="28"/>
                <w:szCs w:val="28"/>
                <w:lang w:bidi="ar-SY"/>
              </w:rPr>
            </w:pPr>
            <w:r w:rsidRPr="00782B3A">
              <w:rPr>
                <w:rFonts w:asciiTheme="minorBidi" w:hAnsiTheme="minorBidi"/>
                <w:sz w:val="28"/>
                <w:szCs w:val="28"/>
                <w:rtl/>
                <w:lang w:bidi="ar-SY"/>
              </w:rPr>
              <w:t>وزارة الري والموارد المائية</w:t>
            </w:r>
          </w:p>
        </w:tc>
      </w:tr>
      <w:tr w:rsidR="00782B3A" w:rsidRPr="00782B3A" w14:paraId="23E1F2A7" w14:textId="77777777" w:rsidTr="00E009ED">
        <w:tc>
          <w:tcPr>
            <w:tcW w:w="5693" w:type="dxa"/>
          </w:tcPr>
          <w:p w14:paraId="450959A9" w14:textId="77777777" w:rsidR="00782B3A" w:rsidRPr="00782B3A" w:rsidRDefault="00782B3A" w:rsidP="00E009ED">
            <w:pPr>
              <w:bidi/>
              <w:spacing w:before="240"/>
              <w:ind w:left="159"/>
              <w:jc w:val="both"/>
              <w:rPr>
                <w:rFonts w:asciiTheme="minorBidi" w:hAnsiTheme="minorBidi"/>
                <w:sz w:val="28"/>
                <w:szCs w:val="28"/>
                <w:lang w:bidi="ar-SY"/>
              </w:rPr>
            </w:pPr>
            <w:r w:rsidRPr="00782B3A">
              <w:rPr>
                <w:rFonts w:asciiTheme="minorBidi" w:hAnsiTheme="minorBidi"/>
                <w:sz w:val="28"/>
                <w:szCs w:val="28"/>
                <w:rtl/>
                <w:lang w:bidi="ar-SY"/>
              </w:rPr>
              <w:t xml:space="preserve">صيانة وتشغيل واعادة تأهيل مشاريع الري </w:t>
            </w:r>
          </w:p>
        </w:tc>
        <w:tc>
          <w:tcPr>
            <w:tcW w:w="5040" w:type="dxa"/>
          </w:tcPr>
          <w:p w14:paraId="12C17CEB" w14:textId="77777777" w:rsidR="00782B3A" w:rsidRPr="00782B3A" w:rsidRDefault="00782B3A" w:rsidP="00E009ED">
            <w:pPr>
              <w:bidi/>
              <w:spacing w:before="240"/>
              <w:ind w:right="430"/>
              <w:jc w:val="center"/>
              <w:rPr>
                <w:rFonts w:asciiTheme="minorBidi" w:hAnsiTheme="minorBidi"/>
                <w:sz w:val="28"/>
                <w:szCs w:val="28"/>
                <w:lang w:bidi="ar-SY"/>
              </w:rPr>
            </w:pPr>
            <w:r w:rsidRPr="00782B3A">
              <w:rPr>
                <w:rFonts w:asciiTheme="minorBidi" w:hAnsiTheme="minorBidi"/>
                <w:sz w:val="28"/>
                <w:szCs w:val="28"/>
                <w:rtl/>
                <w:lang w:bidi="ar-SY"/>
              </w:rPr>
              <w:t>المؤسسة العامة للري واستصلاح الأراضي</w:t>
            </w:r>
          </w:p>
        </w:tc>
      </w:tr>
      <w:tr w:rsidR="00782B3A" w:rsidRPr="00782B3A" w14:paraId="7A9A0A7B" w14:textId="77777777" w:rsidTr="00E009ED">
        <w:tc>
          <w:tcPr>
            <w:tcW w:w="5693" w:type="dxa"/>
          </w:tcPr>
          <w:p w14:paraId="2E26BBBF" w14:textId="77777777" w:rsidR="00782B3A" w:rsidRPr="00782B3A" w:rsidRDefault="00782B3A" w:rsidP="00E009ED">
            <w:pPr>
              <w:bidi/>
              <w:spacing w:before="240"/>
              <w:ind w:left="159"/>
              <w:jc w:val="both"/>
              <w:rPr>
                <w:rFonts w:asciiTheme="minorBidi" w:hAnsiTheme="minorBidi"/>
                <w:sz w:val="28"/>
                <w:szCs w:val="28"/>
                <w:lang w:bidi="ar-SY"/>
              </w:rPr>
            </w:pPr>
            <w:r w:rsidRPr="00782B3A">
              <w:rPr>
                <w:rFonts w:asciiTheme="minorBidi" w:hAnsiTheme="minorBidi"/>
                <w:sz w:val="28"/>
                <w:szCs w:val="28"/>
                <w:rtl/>
                <w:lang w:bidi="ar-SY"/>
              </w:rPr>
              <w:t xml:space="preserve">رصد وتحليل واقع  الجوفية والسطحية وتحديد المتاح للاستخدام من هذه الموارد على مستوى كل حوض </w:t>
            </w:r>
          </w:p>
        </w:tc>
        <w:tc>
          <w:tcPr>
            <w:tcW w:w="5040" w:type="dxa"/>
          </w:tcPr>
          <w:p w14:paraId="1EFD6861" w14:textId="77777777" w:rsidR="00782B3A" w:rsidRPr="00782B3A" w:rsidRDefault="00782B3A" w:rsidP="00E009ED">
            <w:pPr>
              <w:bidi/>
              <w:spacing w:before="240"/>
              <w:ind w:right="430"/>
              <w:jc w:val="center"/>
              <w:rPr>
                <w:rFonts w:asciiTheme="minorBidi" w:hAnsiTheme="minorBidi"/>
                <w:sz w:val="28"/>
                <w:szCs w:val="28"/>
                <w:lang w:bidi="ar-SY"/>
              </w:rPr>
            </w:pPr>
            <w:r w:rsidRPr="00782B3A">
              <w:rPr>
                <w:rFonts w:asciiTheme="minorBidi" w:hAnsiTheme="minorBidi"/>
                <w:sz w:val="28"/>
                <w:szCs w:val="28"/>
                <w:rtl/>
                <w:lang w:bidi="ar-SY"/>
              </w:rPr>
              <w:t>الهيئة العامة للموارد المائية</w:t>
            </w:r>
          </w:p>
        </w:tc>
      </w:tr>
      <w:tr w:rsidR="00782B3A" w:rsidRPr="00782B3A" w14:paraId="03AA4AAA" w14:textId="77777777" w:rsidTr="00E009ED">
        <w:tc>
          <w:tcPr>
            <w:tcW w:w="5693" w:type="dxa"/>
          </w:tcPr>
          <w:p w14:paraId="02910833" w14:textId="77777777" w:rsidR="00782B3A" w:rsidRPr="00782B3A" w:rsidRDefault="00782B3A" w:rsidP="00E009ED">
            <w:pPr>
              <w:bidi/>
              <w:spacing w:before="240"/>
              <w:ind w:left="159"/>
              <w:jc w:val="both"/>
              <w:rPr>
                <w:rFonts w:asciiTheme="minorBidi" w:hAnsiTheme="minorBidi"/>
                <w:sz w:val="28"/>
                <w:szCs w:val="28"/>
                <w:rtl/>
                <w:lang w:bidi="ar-SY"/>
              </w:rPr>
            </w:pPr>
            <w:r w:rsidRPr="00782B3A">
              <w:rPr>
                <w:rFonts w:asciiTheme="minorBidi" w:hAnsiTheme="minorBidi"/>
                <w:sz w:val="28"/>
                <w:szCs w:val="28"/>
                <w:rtl/>
                <w:lang w:bidi="ar-SY"/>
              </w:rPr>
              <w:t>تقديم خدمات مياه الشرب والصرف الصحي</w:t>
            </w:r>
          </w:p>
        </w:tc>
        <w:tc>
          <w:tcPr>
            <w:tcW w:w="5040" w:type="dxa"/>
          </w:tcPr>
          <w:p w14:paraId="10F43537" w14:textId="77777777" w:rsidR="00782B3A" w:rsidRPr="00782B3A" w:rsidRDefault="00782B3A" w:rsidP="00E009ED">
            <w:pPr>
              <w:bidi/>
              <w:spacing w:before="240"/>
              <w:ind w:right="430"/>
              <w:jc w:val="center"/>
              <w:rPr>
                <w:rFonts w:asciiTheme="minorBidi" w:hAnsiTheme="minorBidi"/>
                <w:sz w:val="28"/>
                <w:szCs w:val="28"/>
                <w:rtl/>
                <w:lang w:bidi="ar-SY"/>
              </w:rPr>
            </w:pPr>
            <w:r w:rsidRPr="00782B3A">
              <w:rPr>
                <w:rFonts w:asciiTheme="minorBidi" w:hAnsiTheme="minorBidi"/>
                <w:sz w:val="28"/>
                <w:szCs w:val="28"/>
                <w:rtl/>
                <w:lang w:bidi="ar-SY"/>
              </w:rPr>
              <w:t>مؤسسات عامة لمياه الشرب والصرف الصحي</w:t>
            </w:r>
          </w:p>
        </w:tc>
      </w:tr>
      <w:tr w:rsidR="00782B3A" w:rsidRPr="00782B3A" w14:paraId="5A14CDD0" w14:textId="77777777" w:rsidTr="00E009ED">
        <w:tc>
          <w:tcPr>
            <w:tcW w:w="5693" w:type="dxa"/>
          </w:tcPr>
          <w:p w14:paraId="36FF1168" w14:textId="77777777" w:rsidR="00782B3A" w:rsidRPr="00782B3A" w:rsidRDefault="00782B3A" w:rsidP="00E009ED">
            <w:pPr>
              <w:bidi/>
              <w:spacing w:before="240"/>
              <w:ind w:left="159"/>
              <w:jc w:val="both"/>
              <w:rPr>
                <w:rFonts w:asciiTheme="minorBidi" w:hAnsiTheme="minorBidi"/>
                <w:sz w:val="28"/>
                <w:szCs w:val="28"/>
                <w:lang w:bidi="ar-SY"/>
              </w:rPr>
            </w:pPr>
            <w:r w:rsidRPr="00782B3A">
              <w:rPr>
                <w:rFonts w:asciiTheme="minorBidi" w:hAnsiTheme="minorBidi"/>
                <w:sz w:val="28"/>
                <w:szCs w:val="28"/>
                <w:rtl/>
                <w:lang w:bidi="ar-SY"/>
              </w:rPr>
              <w:t>اعداد الدراسات والتصاميم على مبدا حسب الطلب للمشاريع الجديدة كأولوية والمشاريع القائمة لاحقا</w:t>
            </w:r>
          </w:p>
        </w:tc>
        <w:tc>
          <w:tcPr>
            <w:tcW w:w="5040" w:type="dxa"/>
          </w:tcPr>
          <w:p w14:paraId="724B9EB7" w14:textId="77777777" w:rsidR="00782B3A" w:rsidRPr="00782B3A" w:rsidRDefault="00782B3A" w:rsidP="00E009ED">
            <w:pPr>
              <w:bidi/>
              <w:spacing w:before="240"/>
              <w:ind w:right="430"/>
              <w:jc w:val="center"/>
              <w:rPr>
                <w:rFonts w:asciiTheme="minorBidi" w:hAnsiTheme="minorBidi"/>
                <w:sz w:val="28"/>
                <w:szCs w:val="28"/>
                <w:lang w:bidi="ar-SY"/>
              </w:rPr>
            </w:pPr>
            <w:r w:rsidRPr="00782B3A">
              <w:rPr>
                <w:rFonts w:asciiTheme="minorBidi" w:hAnsiTheme="minorBidi"/>
                <w:sz w:val="28"/>
                <w:szCs w:val="28"/>
                <w:rtl/>
                <w:lang w:bidi="ar-SY"/>
              </w:rPr>
              <w:t>الشركة العامة للدراسات المائية</w:t>
            </w:r>
          </w:p>
        </w:tc>
      </w:tr>
      <w:tr w:rsidR="00782B3A" w:rsidRPr="00782B3A" w14:paraId="3D9787C5" w14:textId="77777777" w:rsidTr="00E009ED">
        <w:tc>
          <w:tcPr>
            <w:tcW w:w="5693" w:type="dxa"/>
          </w:tcPr>
          <w:p w14:paraId="6B287DCD" w14:textId="77777777" w:rsidR="00782B3A" w:rsidRPr="00782B3A" w:rsidRDefault="00782B3A" w:rsidP="00E009ED">
            <w:pPr>
              <w:bidi/>
              <w:spacing w:before="240"/>
              <w:ind w:left="159"/>
              <w:jc w:val="both"/>
              <w:rPr>
                <w:rFonts w:asciiTheme="minorBidi" w:hAnsiTheme="minorBidi"/>
                <w:sz w:val="28"/>
                <w:szCs w:val="28"/>
                <w:lang w:bidi="ar-SY"/>
              </w:rPr>
            </w:pPr>
          </w:p>
        </w:tc>
        <w:tc>
          <w:tcPr>
            <w:tcW w:w="5040" w:type="dxa"/>
          </w:tcPr>
          <w:p w14:paraId="0B6F0821" w14:textId="77777777" w:rsidR="00782B3A" w:rsidRPr="00782B3A" w:rsidRDefault="00782B3A" w:rsidP="00E009ED">
            <w:pPr>
              <w:bidi/>
              <w:spacing w:before="240"/>
              <w:ind w:right="430"/>
              <w:jc w:val="center"/>
              <w:rPr>
                <w:rFonts w:asciiTheme="minorBidi" w:hAnsiTheme="minorBidi"/>
                <w:sz w:val="28"/>
                <w:szCs w:val="28"/>
                <w:lang w:bidi="ar-SY"/>
              </w:rPr>
            </w:pPr>
            <w:r w:rsidRPr="00782B3A">
              <w:rPr>
                <w:rFonts w:asciiTheme="minorBidi" w:hAnsiTheme="minorBidi"/>
                <w:sz w:val="28"/>
                <w:szCs w:val="28"/>
                <w:rtl/>
                <w:lang w:bidi="ar-SY"/>
              </w:rPr>
              <w:t>المركز الوطني لبحوث المياه</w:t>
            </w:r>
          </w:p>
        </w:tc>
      </w:tr>
      <w:tr w:rsidR="00782B3A" w:rsidRPr="00782B3A" w14:paraId="23152797" w14:textId="77777777" w:rsidTr="00E009ED">
        <w:tc>
          <w:tcPr>
            <w:tcW w:w="5693" w:type="dxa"/>
          </w:tcPr>
          <w:p w14:paraId="794069BA" w14:textId="77777777" w:rsidR="00782B3A" w:rsidRPr="00782B3A" w:rsidRDefault="00782B3A" w:rsidP="00E009ED">
            <w:pPr>
              <w:bidi/>
              <w:spacing w:before="240"/>
              <w:ind w:left="159"/>
              <w:jc w:val="both"/>
              <w:rPr>
                <w:rFonts w:asciiTheme="minorBidi" w:hAnsiTheme="minorBidi"/>
                <w:sz w:val="28"/>
                <w:szCs w:val="28"/>
                <w:lang w:bidi="ar-SY"/>
              </w:rPr>
            </w:pPr>
          </w:p>
        </w:tc>
        <w:tc>
          <w:tcPr>
            <w:tcW w:w="5040" w:type="dxa"/>
          </w:tcPr>
          <w:p w14:paraId="37250A9E" w14:textId="77777777" w:rsidR="00782B3A" w:rsidRPr="00782B3A" w:rsidRDefault="00782B3A" w:rsidP="00E009ED">
            <w:pPr>
              <w:bidi/>
              <w:spacing w:before="240"/>
              <w:ind w:right="430"/>
              <w:jc w:val="center"/>
              <w:rPr>
                <w:rFonts w:asciiTheme="minorBidi" w:hAnsiTheme="minorBidi"/>
                <w:sz w:val="28"/>
                <w:szCs w:val="28"/>
                <w:lang w:bidi="ar-SY"/>
              </w:rPr>
            </w:pPr>
            <w:r w:rsidRPr="00782B3A">
              <w:rPr>
                <w:rFonts w:asciiTheme="minorBidi" w:hAnsiTheme="minorBidi"/>
                <w:sz w:val="28"/>
                <w:szCs w:val="28"/>
                <w:rtl/>
                <w:lang w:bidi="ar-SY"/>
              </w:rPr>
              <w:t>المركز الوطني للتدريب</w:t>
            </w:r>
          </w:p>
        </w:tc>
      </w:tr>
    </w:tbl>
    <w:p w14:paraId="7D9C9DAC" w14:textId="77777777" w:rsidR="00782B3A" w:rsidRPr="00782B3A" w:rsidRDefault="00782B3A" w:rsidP="00782B3A">
      <w:pPr>
        <w:bidi/>
        <w:jc w:val="center"/>
        <w:rPr>
          <w:rFonts w:asciiTheme="minorBidi" w:hAnsiTheme="minorBidi"/>
          <w:sz w:val="28"/>
          <w:szCs w:val="28"/>
          <w:lang w:bidi="ar-SY"/>
        </w:rPr>
      </w:pPr>
    </w:p>
    <w:p w14:paraId="7C59DD2C" w14:textId="77777777" w:rsidR="00782B3A" w:rsidRPr="00782B3A" w:rsidRDefault="00782B3A" w:rsidP="00782B3A">
      <w:pPr>
        <w:bidi/>
        <w:jc w:val="center"/>
        <w:rPr>
          <w:rFonts w:asciiTheme="minorBidi" w:hAnsiTheme="minorBidi"/>
          <w:sz w:val="28"/>
          <w:szCs w:val="28"/>
          <w:lang w:bidi="ar-SY"/>
        </w:rPr>
      </w:pPr>
    </w:p>
    <w:p w14:paraId="1E86CD68" w14:textId="77777777" w:rsidR="00782B3A" w:rsidRPr="00782B3A" w:rsidRDefault="00782B3A" w:rsidP="00782B3A">
      <w:pPr>
        <w:bidi/>
        <w:jc w:val="center"/>
        <w:rPr>
          <w:rFonts w:asciiTheme="minorBidi" w:hAnsiTheme="minorBidi"/>
          <w:sz w:val="28"/>
          <w:szCs w:val="28"/>
          <w:rtl/>
          <w:lang w:bidi="ar-SY"/>
        </w:rPr>
      </w:pPr>
      <w:r w:rsidRPr="00782B3A">
        <w:rPr>
          <w:rFonts w:asciiTheme="minorBidi" w:hAnsiTheme="minorBidi"/>
          <w:sz w:val="28"/>
          <w:szCs w:val="28"/>
          <w:rtl/>
          <w:lang w:bidi="ar-SY"/>
        </w:rPr>
        <w:t>في الختام اقترح:</w:t>
      </w:r>
    </w:p>
    <w:p w14:paraId="3482E254" w14:textId="77777777" w:rsidR="00782B3A" w:rsidRPr="00782B3A" w:rsidRDefault="00782B3A" w:rsidP="00782B3A">
      <w:pPr>
        <w:bidi/>
        <w:jc w:val="center"/>
        <w:rPr>
          <w:rFonts w:asciiTheme="minorBidi" w:hAnsiTheme="minorBidi"/>
          <w:sz w:val="28"/>
          <w:szCs w:val="28"/>
          <w:rtl/>
          <w:lang w:bidi="ar-SY"/>
        </w:rPr>
      </w:pPr>
    </w:p>
    <w:p w14:paraId="1C31784D" w14:textId="77777777" w:rsidR="00782B3A" w:rsidRPr="00782B3A" w:rsidRDefault="00782B3A" w:rsidP="00782B3A">
      <w:pPr>
        <w:bidi/>
        <w:jc w:val="center"/>
        <w:rPr>
          <w:rFonts w:asciiTheme="minorBidi" w:hAnsiTheme="minorBidi"/>
          <w:sz w:val="28"/>
          <w:szCs w:val="28"/>
          <w:lang w:bidi="ar-SY"/>
        </w:rPr>
      </w:pPr>
      <w:r w:rsidRPr="00782B3A">
        <w:rPr>
          <w:rFonts w:asciiTheme="minorBidi" w:hAnsiTheme="minorBidi"/>
          <w:sz w:val="28"/>
          <w:szCs w:val="28"/>
          <w:rtl/>
          <w:lang w:bidi="ar-SY"/>
        </w:rPr>
        <w:t xml:space="preserve">تكليف مجموعة من الفنيين الحاضرين ذوي الخبرة المتميزة بصياغة المقترحات المناسبة </w:t>
      </w:r>
    </w:p>
    <w:p w14:paraId="30E0D5E6" w14:textId="77777777" w:rsidR="00782B3A" w:rsidRPr="00782B3A" w:rsidRDefault="00782B3A" w:rsidP="00782B3A">
      <w:pPr>
        <w:bidi/>
        <w:jc w:val="center"/>
        <w:rPr>
          <w:rFonts w:asciiTheme="minorBidi" w:hAnsiTheme="minorBidi"/>
          <w:sz w:val="28"/>
          <w:szCs w:val="28"/>
          <w:rtl/>
          <w:lang w:bidi="ar-SY"/>
        </w:rPr>
      </w:pPr>
      <w:r w:rsidRPr="00782B3A">
        <w:rPr>
          <w:rFonts w:asciiTheme="minorBidi" w:hAnsiTheme="minorBidi"/>
          <w:sz w:val="28"/>
          <w:szCs w:val="28"/>
          <w:rtl/>
          <w:lang w:bidi="ar-SY"/>
        </w:rPr>
        <w:t xml:space="preserve">بناء على ما سبق </w:t>
      </w:r>
    </w:p>
    <w:p w14:paraId="3C7AADAC" w14:textId="77777777" w:rsidR="00782B3A" w:rsidRPr="00782B3A" w:rsidRDefault="00782B3A" w:rsidP="00782B3A">
      <w:pPr>
        <w:bidi/>
        <w:jc w:val="center"/>
        <w:rPr>
          <w:rFonts w:asciiTheme="minorBidi" w:hAnsiTheme="minorBidi"/>
          <w:sz w:val="28"/>
          <w:szCs w:val="28"/>
          <w:lang w:bidi="ar-SY"/>
        </w:rPr>
      </w:pPr>
      <w:r w:rsidRPr="00782B3A">
        <w:rPr>
          <w:rFonts w:asciiTheme="minorBidi" w:hAnsiTheme="minorBidi"/>
          <w:sz w:val="28"/>
          <w:szCs w:val="28"/>
          <w:rtl/>
          <w:lang w:bidi="ar-SY"/>
        </w:rPr>
        <w:t>لرفعها للحكومة باسم الجمعية.</w:t>
      </w:r>
    </w:p>
    <w:p w14:paraId="5972CA0B" w14:textId="1403B1E9" w:rsidR="003922A6" w:rsidRPr="006F385C" w:rsidRDefault="003922A6" w:rsidP="006F385C">
      <w:pPr>
        <w:bidi/>
        <w:rPr>
          <w:rFonts w:asciiTheme="minorBidi" w:hAnsiTheme="minorBidi"/>
          <w:sz w:val="28"/>
          <w:szCs w:val="28"/>
          <w:highlight w:val="yellow"/>
          <w:rtl/>
          <w:lang w:bidi="ar-SY"/>
        </w:rPr>
      </w:pPr>
    </w:p>
    <w:sectPr w:rsidR="003922A6" w:rsidRPr="006F385C" w:rsidSect="003922A6">
      <w:headerReference w:type="default" r:id="rId10"/>
      <w:footerReference w:type="default" r:id="rId11"/>
      <w:pgSz w:w="12240" w:h="15840"/>
      <w:pgMar w:top="1440" w:right="1440" w:bottom="63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DF8F7" w14:textId="77777777" w:rsidR="00FD494A" w:rsidRDefault="00FD494A" w:rsidP="00AF6E8B">
      <w:pPr>
        <w:spacing w:after="0" w:line="240" w:lineRule="auto"/>
      </w:pPr>
      <w:r>
        <w:separator/>
      </w:r>
    </w:p>
  </w:endnote>
  <w:endnote w:type="continuationSeparator" w:id="0">
    <w:p w14:paraId="569B3B6A" w14:textId="77777777" w:rsidR="00FD494A" w:rsidRDefault="00FD494A" w:rsidP="00AF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89730"/>
      <w:docPartObj>
        <w:docPartGallery w:val="Page Numbers (Bottom of Page)"/>
        <w:docPartUnique/>
      </w:docPartObj>
    </w:sdtPr>
    <w:sdtEndPr/>
    <w:sdtContent>
      <w:p w14:paraId="7D3FD4EA" w14:textId="3DDE41E2" w:rsidR="006F385C" w:rsidRDefault="006F385C">
        <w:pPr>
          <w:pStyle w:val="a7"/>
          <w:jc w:val="center"/>
        </w:pPr>
        <w:r>
          <w:fldChar w:fldCharType="begin"/>
        </w:r>
        <w:r>
          <w:instrText xml:space="preserve"> PAGE   \* MERGEFORMAT </w:instrText>
        </w:r>
        <w:r>
          <w:fldChar w:fldCharType="separate"/>
        </w:r>
        <w:r w:rsidR="000766A6">
          <w:rPr>
            <w:noProof/>
          </w:rPr>
          <w:t>8</w:t>
        </w:r>
        <w:r>
          <w:rPr>
            <w:noProof/>
          </w:rPr>
          <w:fldChar w:fldCharType="end"/>
        </w:r>
      </w:p>
    </w:sdtContent>
  </w:sdt>
  <w:p w14:paraId="667A2C5E" w14:textId="77777777" w:rsidR="006F385C" w:rsidRDefault="006F38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D5FBC" w14:textId="77777777" w:rsidR="00FD494A" w:rsidRDefault="00FD494A" w:rsidP="00AF6E8B">
      <w:pPr>
        <w:spacing w:after="0" w:line="240" w:lineRule="auto"/>
      </w:pPr>
      <w:r>
        <w:separator/>
      </w:r>
    </w:p>
  </w:footnote>
  <w:footnote w:type="continuationSeparator" w:id="0">
    <w:p w14:paraId="05F34CAC" w14:textId="77777777" w:rsidR="00FD494A" w:rsidRDefault="00FD494A" w:rsidP="00AF6E8B">
      <w:pPr>
        <w:spacing w:after="0" w:line="240" w:lineRule="auto"/>
      </w:pPr>
      <w:r>
        <w:continuationSeparator/>
      </w:r>
    </w:p>
  </w:footnote>
  <w:footnote w:id="1">
    <w:p w14:paraId="2ED4A798" w14:textId="514D5A87" w:rsidR="00542FC8" w:rsidRDefault="00542FC8" w:rsidP="0047075A">
      <w:pPr>
        <w:pStyle w:val="a3"/>
        <w:bidi/>
        <w:rPr>
          <w:rtl/>
        </w:rPr>
      </w:pPr>
      <w:r w:rsidRPr="00542FC8">
        <w:rPr>
          <w:rFonts w:hint="cs"/>
          <w:sz w:val="28"/>
          <w:szCs w:val="28"/>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66206"/>
      <w:docPartObj>
        <w:docPartGallery w:val="Page Numbers (Top of Page)"/>
        <w:docPartUnique/>
      </w:docPartObj>
    </w:sdtPr>
    <w:sdtEndPr>
      <w:rPr>
        <w:noProof/>
      </w:rPr>
    </w:sdtEndPr>
    <w:sdtContent>
      <w:p w14:paraId="6E94AE68" w14:textId="1983EFB7" w:rsidR="001C7CB2" w:rsidRDefault="001C7CB2">
        <w:pPr>
          <w:pStyle w:val="a6"/>
          <w:jc w:val="center"/>
        </w:pPr>
        <w:r>
          <w:fldChar w:fldCharType="begin"/>
        </w:r>
        <w:r>
          <w:instrText xml:space="preserve"> PAGE   \* MERGEFORMAT </w:instrText>
        </w:r>
        <w:r>
          <w:fldChar w:fldCharType="separate"/>
        </w:r>
        <w:r w:rsidR="000766A6">
          <w:rPr>
            <w:noProof/>
          </w:rPr>
          <w:t>8</w:t>
        </w:r>
        <w:r>
          <w:rPr>
            <w:noProof/>
          </w:rPr>
          <w:fldChar w:fldCharType="end"/>
        </w:r>
      </w:p>
    </w:sdtContent>
  </w:sdt>
  <w:p w14:paraId="17FC53CE" w14:textId="77777777" w:rsidR="001C7CB2" w:rsidRDefault="001C7CB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4294"/>
    <w:multiLevelType w:val="hybridMultilevel"/>
    <w:tmpl w:val="C7A4782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1D"/>
    <w:rsid w:val="000766A6"/>
    <w:rsid w:val="000A694C"/>
    <w:rsid w:val="000C7E64"/>
    <w:rsid w:val="00125C92"/>
    <w:rsid w:val="00147F06"/>
    <w:rsid w:val="00156245"/>
    <w:rsid w:val="0017689B"/>
    <w:rsid w:val="001A0841"/>
    <w:rsid w:val="001A1BBD"/>
    <w:rsid w:val="001B29F6"/>
    <w:rsid w:val="001C7CB2"/>
    <w:rsid w:val="002D4B4D"/>
    <w:rsid w:val="003922A6"/>
    <w:rsid w:val="003A4DF8"/>
    <w:rsid w:val="003C2333"/>
    <w:rsid w:val="003D507E"/>
    <w:rsid w:val="0047075A"/>
    <w:rsid w:val="00475235"/>
    <w:rsid w:val="004D2FEF"/>
    <w:rsid w:val="00514504"/>
    <w:rsid w:val="00542FC8"/>
    <w:rsid w:val="0060364E"/>
    <w:rsid w:val="00653EB9"/>
    <w:rsid w:val="00694F77"/>
    <w:rsid w:val="006C1131"/>
    <w:rsid w:val="006F385C"/>
    <w:rsid w:val="00782B3A"/>
    <w:rsid w:val="007E4AB3"/>
    <w:rsid w:val="007F5B1D"/>
    <w:rsid w:val="00817AFB"/>
    <w:rsid w:val="00883F8F"/>
    <w:rsid w:val="008E697C"/>
    <w:rsid w:val="009E6B79"/>
    <w:rsid w:val="00A11BF6"/>
    <w:rsid w:val="00A13E96"/>
    <w:rsid w:val="00A414C0"/>
    <w:rsid w:val="00A53C30"/>
    <w:rsid w:val="00A702AC"/>
    <w:rsid w:val="00A803A0"/>
    <w:rsid w:val="00AE4BF3"/>
    <w:rsid w:val="00AF1E60"/>
    <w:rsid w:val="00AF6E8B"/>
    <w:rsid w:val="00B84F43"/>
    <w:rsid w:val="00BF0B70"/>
    <w:rsid w:val="00C06EF5"/>
    <w:rsid w:val="00C20D64"/>
    <w:rsid w:val="00C25023"/>
    <w:rsid w:val="00C41856"/>
    <w:rsid w:val="00E212F3"/>
    <w:rsid w:val="00E9314D"/>
    <w:rsid w:val="00EC68D5"/>
    <w:rsid w:val="00F430A4"/>
    <w:rsid w:val="00F67D3E"/>
    <w:rsid w:val="00FC2964"/>
    <w:rsid w:val="00FD49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AF6E8B"/>
    <w:pPr>
      <w:spacing w:after="0" w:line="240" w:lineRule="auto"/>
    </w:pPr>
    <w:rPr>
      <w:sz w:val="20"/>
      <w:szCs w:val="20"/>
    </w:rPr>
  </w:style>
  <w:style w:type="character" w:customStyle="1" w:styleId="Char">
    <w:name w:val="نص حاشية سفلية Char"/>
    <w:basedOn w:val="a0"/>
    <w:link w:val="a3"/>
    <w:uiPriority w:val="99"/>
    <w:rsid w:val="00AF6E8B"/>
    <w:rPr>
      <w:sz w:val="20"/>
      <w:szCs w:val="20"/>
    </w:rPr>
  </w:style>
  <w:style w:type="character" w:styleId="a4">
    <w:name w:val="footnote reference"/>
    <w:basedOn w:val="a0"/>
    <w:uiPriority w:val="99"/>
    <w:semiHidden/>
    <w:unhideWhenUsed/>
    <w:rsid w:val="00AF6E8B"/>
    <w:rPr>
      <w:vertAlign w:val="superscript"/>
    </w:rPr>
  </w:style>
  <w:style w:type="paragraph" w:styleId="a5">
    <w:name w:val="Quote"/>
    <w:basedOn w:val="a"/>
    <w:next w:val="a"/>
    <w:link w:val="Char0"/>
    <w:uiPriority w:val="29"/>
    <w:qFormat/>
    <w:rsid w:val="00542FC8"/>
    <w:pPr>
      <w:spacing w:before="200" w:after="160"/>
      <w:ind w:left="864" w:right="864"/>
      <w:jc w:val="center"/>
    </w:pPr>
    <w:rPr>
      <w:i/>
      <w:iCs/>
      <w:color w:val="404040" w:themeColor="text1" w:themeTint="BF"/>
    </w:rPr>
  </w:style>
  <w:style w:type="character" w:customStyle="1" w:styleId="Char0">
    <w:name w:val="اقتباس Char"/>
    <w:basedOn w:val="a0"/>
    <w:link w:val="a5"/>
    <w:uiPriority w:val="29"/>
    <w:rsid w:val="00542FC8"/>
    <w:rPr>
      <w:i/>
      <w:iCs/>
      <w:color w:val="404040" w:themeColor="text1" w:themeTint="BF"/>
    </w:rPr>
  </w:style>
  <w:style w:type="paragraph" w:styleId="a6">
    <w:name w:val="header"/>
    <w:basedOn w:val="a"/>
    <w:link w:val="Char1"/>
    <w:uiPriority w:val="99"/>
    <w:unhideWhenUsed/>
    <w:rsid w:val="001C7CB2"/>
    <w:pPr>
      <w:tabs>
        <w:tab w:val="center" w:pos="4680"/>
        <w:tab w:val="right" w:pos="9360"/>
      </w:tabs>
      <w:spacing w:after="0" w:line="240" w:lineRule="auto"/>
    </w:pPr>
  </w:style>
  <w:style w:type="character" w:customStyle="1" w:styleId="Char1">
    <w:name w:val="رأس الصفحة Char"/>
    <w:basedOn w:val="a0"/>
    <w:link w:val="a6"/>
    <w:uiPriority w:val="99"/>
    <w:rsid w:val="001C7CB2"/>
  </w:style>
  <w:style w:type="paragraph" w:styleId="a7">
    <w:name w:val="footer"/>
    <w:basedOn w:val="a"/>
    <w:link w:val="Char2"/>
    <w:uiPriority w:val="99"/>
    <w:unhideWhenUsed/>
    <w:rsid w:val="001C7CB2"/>
    <w:pPr>
      <w:tabs>
        <w:tab w:val="center" w:pos="4680"/>
        <w:tab w:val="right" w:pos="9360"/>
      </w:tabs>
      <w:spacing w:after="0" w:line="240" w:lineRule="auto"/>
    </w:pPr>
  </w:style>
  <w:style w:type="character" w:customStyle="1" w:styleId="Char2">
    <w:name w:val="تذييل الصفحة Char"/>
    <w:basedOn w:val="a0"/>
    <w:link w:val="a7"/>
    <w:uiPriority w:val="99"/>
    <w:rsid w:val="001C7CB2"/>
  </w:style>
  <w:style w:type="table" w:styleId="a8">
    <w:name w:val="Table Grid"/>
    <w:basedOn w:val="a1"/>
    <w:uiPriority w:val="39"/>
    <w:rsid w:val="003922A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D4B4D"/>
    <w:pPr>
      <w:ind w:left="720"/>
      <w:contextualSpacing/>
    </w:pPr>
  </w:style>
  <w:style w:type="paragraph" w:styleId="aa">
    <w:name w:val="Balloon Text"/>
    <w:basedOn w:val="a"/>
    <w:link w:val="Char3"/>
    <w:uiPriority w:val="99"/>
    <w:semiHidden/>
    <w:unhideWhenUsed/>
    <w:rsid w:val="00782B3A"/>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782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AF6E8B"/>
    <w:pPr>
      <w:spacing w:after="0" w:line="240" w:lineRule="auto"/>
    </w:pPr>
    <w:rPr>
      <w:sz w:val="20"/>
      <w:szCs w:val="20"/>
    </w:rPr>
  </w:style>
  <w:style w:type="character" w:customStyle="1" w:styleId="Char">
    <w:name w:val="نص حاشية سفلية Char"/>
    <w:basedOn w:val="a0"/>
    <w:link w:val="a3"/>
    <w:uiPriority w:val="99"/>
    <w:rsid w:val="00AF6E8B"/>
    <w:rPr>
      <w:sz w:val="20"/>
      <w:szCs w:val="20"/>
    </w:rPr>
  </w:style>
  <w:style w:type="character" w:styleId="a4">
    <w:name w:val="footnote reference"/>
    <w:basedOn w:val="a0"/>
    <w:uiPriority w:val="99"/>
    <w:semiHidden/>
    <w:unhideWhenUsed/>
    <w:rsid w:val="00AF6E8B"/>
    <w:rPr>
      <w:vertAlign w:val="superscript"/>
    </w:rPr>
  </w:style>
  <w:style w:type="paragraph" w:styleId="a5">
    <w:name w:val="Quote"/>
    <w:basedOn w:val="a"/>
    <w:next w:val="a"/>
    <w:link w:val="Char0"/>
    <w:uiPriority w:val="29"/>
    <w:qFormat/>
    <w:rsid w:val="00542FC8"/>
    <w:pPr>
      <w:spacing w:before="200" w:after="160"/>
      <w:ind w:left="864" w:right="864"/>
      <w:jc w:val="center"/>
    </w:pPr>
    <w:rPr>
      <w:i/>
      <w:iCs/>
      <w:color w:val="404040" w:themeColor="text1" w:themeTint="BF"/>
    </w:rPr>
  </w:style>
  <w:style w:type="character" w:customStyle="1" w:styleId="Char0">
    <w:name w:val="اقتباس Char"/>
    <w:basedOn w:val="a0"/>
    <w:link w:val="a5"/>
    <w:uiPriority w:val="29"/>
    <w:rsid w:val="00542FC8"/>
    <w:rPr>
      <w:i/>
      <w:iCs/>
      <w:color w:val="404040" w:themeColor="text1" w:themeTint="BF"/>
    </w:rPr>
  </w:style>
  <w:style w:type="paragraph" w:styleId="a6">
    <w:name w:val="header"/>
    <w:basedOn w:val="a"/>
    <w:link w:val="Char1"/>
    <w:uiPriority w:val="99"/>
    <w:unhideWhenUsed/>
    <w:rsid w:val="001C7CB2"/>
    <w:pPr>
      <w:tabs>
        <w:tab w:val="center" w:pos="4680"/>
        <w:tab w:val="right" w:pos="9360"/>
      </w:tabs>
      <w:spacing w:after="0" w:line="240" w:lineRule="auto"/>
    </w:pPr>
  </w:style>
  <w:style w:type="character" w:customStyle="1" w:styleId="Char1">
    <w:name w:val="رأس الصفحة Char"/>
    <w:basedOn w:val="a0"/>
    <w:link w:val="a6"/>
    <w:uiPriority w:val="99"/>
    <w:rsid w:val="001C7CB2"/>
  </w:style>
  <w:style w:type="paragraph" w:styleId="a7">
    <w:name w:val="footer"/>
    <w:basedOn w:val="a"/>
    <w:link w:val="Char2"/>
    <w:uiPriority w:val="99"/>
    <w:unhideWhenUsed/>
    <w:rsid w:val="001C7CB2"/>
    <w:pPr>
      <w:tabs>
        <w:tab w:val="center" w:pos="4680"/>
        <w:tab w:val="right" w:pos="9360"/>
      </w:tabs>
      <w:spacing w:after="0" w:line="240" w:lineRule="auto"/>
    </w:pPr>
  </w:style>
  <w:style w:type="character" w:customStyle="1" w:styleId="Char2">
    <w:name w:val="تذييل الصفحة Char"/>
    <w:basedOn w:val="a0"/>
    <w:link w:val="a7"/>
    <w:uiPriority w:val="99"/>
    <w:rsid w:val="001C7CB2"/>
  </w:style>
  <w:style w:type="table" w:styleId="a8">
    <w:name w:val="Table Grid"/>
    <w:basedOn w:val="a1"/>
    <w:uiPriority w:val="39"/>
    <w:rsid w:val="003922A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D4B4D"/>
    <w:pPr>
      <w:ind w:left="720"/>
      <w:contextualSpacing/>
    </w:pPr>
  </w:style>
  <w:style w:type="paragraph" w:styleId="aa">
    <w:name w:val="Balloon Text"/>
    <w:basedOn w:val="a"/>
    <w:link w:val="Char3"/>
    <w:uiPriority w:val="99"/>
    <w:semiHidden/>
    <w:unhideWhenUsed/>
    <w:rsid w:val="00782B3A"/>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782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343F-C494-4475-AC83-AE98E9C8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1719</Words>
  <Characters>9802</Characters>
  <Application>Microsoft Office Word</Application>
  <DocSecurity>0</DocSecurity>
  <Lines>81</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 Alakhrass</dc:creator>
  <cp:lastModifiedBy>HP</cp:lastModifiedBy>
  <cp:revision>2</cp:revision>
  <cp:lastPrinted>2025-07-13T07:48:00Z</cp:lastPrinted>
  <dcterms:created xsi:type="dcterms:W3CDTF">2025-07-16T11:46:00Z</dcterms:created>
  <dcterms:modified xsi:type="dcterms:W3CDTF">2025-07-16T11:46:00Z</dcterms:modified>
</cp:coreProperties>
</file>